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EAF" w:rsidRPr="00F97EAF" w:rsidRDefault="00F97EAF" w:rsidP="00F97EAF">
      <w:pPr>
        <w:spacing w:before="100" w:beforeAutospacing="1" w:after="100" w:afterAutospacing="1" w:line="240" w:lineRule="auto"/>
        <w:jc w:val="center"/>
        <w:outlineLvl w:val="3"/>
        <w:rPr>
          <w:rFonts w:ascii="Verdana" w:eastAsia="Times New Roman" w:hAnsi="Verdana" w:cs="Times New Roman"/>
          <w:b/>
          <w:bCs/>
          <w:color w:val="800000"/>
          <w:sz w:val="20"/>
          <w:szCs w:val="20"/>
          <w:lang w:eastAsia="ru-RU"/>
        </w:rPr>
      </w:pPr>
      <w:r w:rsidRPr="00F97EAF">
        <w:rPr>
          <w:rFonts w:ascii="Verdana" w:eastAsia="Times New Roman" w:hAnsi="Verdana" w:cs="Times New Roman"/>
          <w:b/>
          <w:bCs/>
          <w:color w:val="800000"/>
          <w:sz w:val="20"/>
          <w:szCs w:val="20"/>
          <w:lang w:eastAsia="ru-RU"/>
        </w:rPr>
        <w:t xml:space="preserve">Научная школа академика РАН </w:t>
      </w:r>
      <w:proofErr w:type="spellStart"/>
      <w:r w:rsidRPr="00F97EAF">
        <w:rPr>
          <w:rFonts w:ascii="Verdana" w:eastAsia="Times New Roman" w:hAnsi="Verdana" w:cs="Times New Roman"/>
          <w:b/>
          <w:bCs/>
          <w:color w:val="800000"/>
          <w:sz w:val="20"/>
          <w:szCs w:val="20"/>
          <w:lang w:eastAsia="ru-RU"/>
        </w:rPr>
        <w:t>Зацепина</w:t>
      </w:r>
      <w:proofErr w:type="spellEnd"/>
      <w:r w:rsidRPr="00F97EAF">
        <w:rPr>
          <w:rFonts w:ascii="Verdana" w:eastAsia="Times New Roman" w:hAnsi="Verdana" w:cs="Times New Roman"/>
          <w:b/>
          <w:bCs/>
          <w:color w:val="800000"/>
          <w:sz w:val="20"/>
          <w:szCs w:val="20"/>
          <w:lang w:eastAsia="ru-RU"/>
        </w:rPr>
        <w:t xml:space="preserve"> Георгия Тимофеевича</w:t>
      </w:r>
    </w:p>
    <w:p w:rsidR="00F97EAF" w:rsidRPr="00F97EAF" w:rsidRDefault="00F97EAF" w:rsidP="00F97EAF">
      <w:pPr>
        <w:spacing w:before="100" w:beforeAutospacing="1" w:after="100" w:afterAutospacing="1" w:line="240" w:lineRule="auto"/>
        <w:jc w:val="center"/>
        <w:outlineLvl w:val="4"/>
        <w:rPr>
          <w:rFonts w:ascii="Verdana" w:eastAsia="Times New Roman" w:hAnsi="Verdana" w:cs="Times New Roman"/>
          <w:b/>
          <w:bCs/>
          <w:color w:val="800000"/>
          <w:sz w:val="18"/>
          <w:szCs w:val="18"/>
          <w:lang w:eastAsia="ru-RU"/>
        </w:rPr>
      </w:pPr>
      <w:r w:rsidRPr="00F97EAF">
        <w:rPr>
          <w:rFonts w:ascii="Verdana" w:eastAsia="Times New Roman" w:hAnsi="Verdana" w:cs="Times New Roman"/>
          <w:b/>
          <w:bCs/>
          <w:color w:val="800000"/>
          <w:sz w:val="18"/>
          <w:szCs w:val="18"/>
          <w:lang w:eastAsia="ru-RU"/>
        </w:rPr>
        <w:t>"Нейтринная астрофизика и исследование внутреннего строения Солнца, динамика процессов образования сверхновых звезд, свойства мюонов высокой энергии и нейтрино, взаимодействия частиц высоких и сверхвысоких энергий"</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Начало школе, которая существует под руководством Георгия Тимофеевича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было положено в начале 60-х годов прошлого столетия, когда в Физическом институте АН СССР была создана лаборатория "Нейтрино". Если во главе лаборатории встал очень талантливый и хорошо известный в мировом сообществе физиков, работающих в области космических лучей, доктор физико-математических наук, то основная часть научного состава была набрана из дипломников физфака МГУ, МИФИ, </w:t>
      </w:r>
      <w:proofErr w:type="spellStart"/>
      <w:r w:rsidRPr="00F97EAF">
        <w:rPr>
          <w:rFonts w:ascii="Verdana" w:eastAsia="Times New Roman" w:hAnsi="Verdana" w:cs="Times New Roman"/>
          <w:color w:val="000066"/>
          <w:sz w:val="17"/>
          <w:szCs w:val="17"/>
          <w:lang w:eastAsia="ru-RU"/>
        </w:rPr>
        <w:t>физтеха</w:t>
      </w:r>
      <w:proofErr w:type="spellEnd"/>
      <w:r w:rsidRPr="00F97EAF">
        <w:rPr>
          <w:rFonts w:ascii="Verdana" w:eastAsia="Times New Roman" w:hAnsi="Verdana" w:cs="Times New Roman"/>
          <w:color w:val="000066"/>
          <w:sz w:val="17"/>
          <w:szCs w:val="17"/>
          <w:lang w:eastAsia="ru-RU"/>
        </w:rPr>
        <w:t>.</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Позднее (1971 г.) эта лаборатория была переведена в качестве отдела </w:t>
      </w:r>
      <w:hyperlink r:id="rId4" w:tgtFrame="_parent" w:history="1">
        <w:r w:rsidRPr="00F97EAF">
          <w:rPr>
            <w:rFonts w:ascii="Verdana" w:eastAsia="Times New Roman" w:hAnsi="Verdana" w:cs="Times New Roman"/>
            <w:color w:val="800000"/>
            <w:sz w:val="17"/>
            <w:u w:val="single"/>
            <w:lang w:eastAsia="ru-RU"/>
          </w:rPr>
          <w:t>ОЛВЭНА (отдел лептонов высоких энергий и нейтринной астрофизики)</w:t>
        </w:r>
      </w:hyperlink>
      <w:r w:rsidRPr="00F97EAF">
        <w:rPr>
          <w:rFonts w:ascii="Verdana" w:eastAsia="Times New Roman" w:hAnsi="Verdana" w:cs="Times New Roman"/>
          <w:color w:val="000066"/>
          <w:sz w:val="17"/>
          <w:szCs w:val="17"/>
          <w:lang w:eastAsia="ru-RU"/>
        </w:rPr>
        <w:t xml:space="preserve"> во вновь созданный институт Ядерных Исследований АН СССР. Бессменным руководителем этого образования </w:t>
      </w:r>
      <w:proofErr w:type="gramStart"/>
      <w:r w:rsidRPr="00F97EAF">
        <w:rPr>
          <w:rFonts w:ascii="Verdana" w:eastAsia="Times New Roman" w:hAnsi="Verdana" w:cs="Times New Roman"/>
          <w:color w:val="000066"/>
          <w:sz w:val="17"/>
          <w:szCs w:val="17"/>
          <w:lang w:eastAsia="ru-RU"/>
        </w:rPr>
        <w:t>более сорока лет являлся</w:t>
      </w:r>
      <w:proofErr w:type="gramEnd"/>
      <w:r w:rsidRPr="00F97EAF">
        <w:rPr>
          <w:rFonts w:ascii="Verdana" w:eastAsia="Times New Roman" w:hAnsi="Verdana" w:cs="Times New Roman"/>
          <w:color w:val="000066"/>
          <w:sz w:val="17"/>
          <w:szCs w:val="17"/>
          <w:lang w:eastAsia="ru-RU"/>
        </w:rPr>
        <w:t xml:space="preserve"> Георгий Тимофеевич.</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В конце 50-х годов академиком АН СССР Моисеем Александровичем Марковым \1\ была выдвинута идея </w:t>
      </w:r>
      <w:proofErr w:type="gramStart"/>
      <w:r w:rsidRPr="00F97EAF">
        <w:rPr>
          <w:rFonts w:ascii="Verdana" w:eastAsia="Times New Roman" w:hAnsi="Verdana" w:cs="Times New Roman"/>
          <w:color w:val="000066"/>
          <w:sz w:val="17"/>
          <w:szCs w:val="17"/>
          <w:lang w:eastAsia="ru-RU"/>
        </w:rPr>
        <w:t>использовать</w:t>
      </w:r>
      <w:proofErr w:type="gramEnd"/>
      <w:r w:rsidRPr="00F97EAF">
        <w:rPr>
          <w:rFonts w:ascii="Verdana" w:eastAsia="Times New Roman" w:hAnsi="Verdana" w:cs="Times New Roman"/>
          <w:color w:val="000066"/>
          <w:sz w:val="17"/>
          <w:szCs w:val="17"/>
          <w:lang w:eastAsia="ru-RU"/>
        </w:rPr>
        <w:t xml:space="preserve"> природные нейтрино для изучения проблем слабых взаимодействий в физике элементарных частиц и проблем, связанных с астрофизикой Вселенной. </w:t>
      </w:r>
      <w:proofErr w:type="gramStart"/>
      <w:r w:rsidRPr="00F97EAF">
        <w:rPr>
          <w:rFonts w:ascii="Verdana" w:eastAsia="Times New Roman" w:hAnsi="Verdana" w:cs="Times New Roman"/>
          <w:color w:val="000066"/>
          <w:sz w:val="17"/>
          <w:szCs w:val="17"/>
          <w:lang w:eastAsia="ru-RU"/>
        </w:rPr>
        <w:t xml:space="preserve">В начале 60-х годов группа физиков (М.А. Марков, Г.Т.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И.М. Железных, В.А. Кузьмин) опубликовали статьи (например, \2\), где были проанализированы принципиальные теоретические и экспериментальные возможности реализации обсуждаемой идеи: исследование поведения сечения взаимодействия нейтрино-нуклон как функция энергии нейтрино (в это время существовали данные из экспериментов на ускорителях до 10 </w:t>
      </w:r>
      <w:proofErr w:type="spellStart"/>
      <w:r w:rsidRPr="00F97EAF">
        <w:rPr>
          <w:rFonts w:ascii="Verdana" w:eastAsia="Times New Roman" w:hAnsi="Verdana" w:cs="Times New Roman"/>
          <w:color w:val="000066"/>
          <w:sz w:val="17"/>
          <w:szCs w:val="17"/>
          <w:lang w:eastAsia="ru-RU"/>
        </w:rPr>
        <w:t>Гэв</w:t>
      </w:r>
      <w:proofErr w:type="spellEnd"/>
      <w:r w:rsidRPr="00F97EAF">
        <w:rPr>
          <w:rFonts w:ascii="Verdana" w:eastAsia="Times New Roman" w:hAnsi="Verdana" w:cs="Times New Roman"/>
          <w:color w:val="000066"/>
          <w:sz w:val="17"/>
          <w:szCs w:val="17"/>
          <w:lang w:eastAsia="ru-RU"/>
        </w:rPr>
        <w:t>), массы промежуточного бозона и т.д</w:t>
      </w:r>
      <w:proofErr w:type="gramEnd"/>
      <w:r w:rsidRPr="00F97EAF">
        <w:rPr>
          <w:rFonts w:ascii="Verdana" w:eastAsia="Times New Roman" w:hAnsi="Verdana" w:cs="Times New Roman"/>
          <w:color w:val="000066"/>
          <w:sz w:val="17"/>
          <w:szCs w:val="17"/>
          <w:lang w:eastAsia="ru-RU"/>
        </w:rPr>
        <w:t xml:space="preserve">. Г.Т. </w:t>
      </w:r>
      <w:proofErr w:type="spellStart"/>
      <w:r w:rsidRPr="00F97EAF">
        <w:rPr>
          <w:rFonts w:ascii="Verdana" w:eastAsia="Times New Roman" w:hAnsi="Verdana" w:cs="Times New Roman"/>
          <w:color w:val="000066"/>
          <w:sz w:val="17"/>
          <w:szCs w:val="17"/>
          <w:lang w:eastAsia="ru-RU"/>
        </w:rPr>
        <w:t>Зацепиным</w:t>
      </w:r>
      <w:proofErr w:type="spellEnd"/>
      <w:r w:rsidRPr="00F97EAF">
        <w:rPr>
          <w:rFonts w:ascii="Verdana" w:eastAsia="Times New Roman" w:hAnsi="Verdana" w:cs="Times New Roman"/>
          <w:color w:val="000066"/>
          <w:sz w:val="17"/>
          <w:szCs w:val="17"/>
          <w:lang w:eastAsia="ru-RU"/>
        </w:rPr>
        <w:t xml:space="preserve"> была предложена принципиальная схема возможной установки (нейтринного телескопа). Для экранировки от различных компонентов космических лучей, которые составляют фон при регистрации нейтрино, установку надо поместить под большую толщу вещества. Для этого была выбрана гора </w:t>
      </w:r>
      <w:proofErr w:type="spellStart"/>
      <w:r w:rsidRPr="00F97EAF">
        <w:rPr>
          <w:rFonts w:ascii="Verdana" w:eastAsia="Times New Roman" w:hAnsi="Verdana" w:cs="Times New Roman"/>
          <w:color w:val="000066"/>
          <w:sz w:val="17"/>
          <w:szCs w:val="17"/>
          <w:lang w:eastAsia="ru-RU"/>
        </w:rPr>
        <w:t>Андырчи</w:t>
      </w:r>
      <w:proofErr w:type="spellEnd"/>
      <w:r w:rsidRPr="00F97EAF">
        <w:rPr>
          <w:rFonts w:ascii="Verdana" w:eastAsia="Times New Roman" w:hAnsi="Verdana" w:cs="Times New Roman"/>
          <w:color w:val="000066"/>
          <w:sz w:val="17"/>
          <w:szCs w:val="17"/>
          <w:lang w:eastAsia="ru-RU"/>
        </w:rPr>
        <w:t xml:space="preserve"> на Баксане. В тоннеле под этой горой были выкопаны две камеры глубокого залегания для экспериментов с атмосферными нейтрино и нейтрино от Солнца. Установки начали работать в конце 70-х и 80-х годов соответственно и работают по настоящее время. </w:t>
      </w:r>
      <w:proofErr w:type="gramStart"/>
      <w:r w:rsidRPr="00F97EAF">
        <w:rPr>
          <w:rFonts w:ascii="Verdana" w:eastAsia="Times New Roman" w:hAnsi="Verdana" w:cs="Times New Roman"/>
          <w:color w:val="000066"/>
          <w:sz w:val="17"/>
          <w:szCs w:val="17"/>
          <w:lang w:eastAsia="ru-RU"/>
        </w:rPr>
        <w:t xml:space="preserve">Наряду с предложением академика АН СССР Б.М. </w:t>
      </w:r>
      <w:proofErr w:type="spellStart"/>
      <w:r w:rsidRPr="00F97EAF">
        <w:rPr>
          <w:rFonts w:ascii="Verdana" w:eastAsia="Times New Roman" w:hAnsi="Verdana" w:cs="Times New Roman"/>
          <w:color w:val="000066"/>
          <w:sz w:val="17"/>
          <w:szCs w:val="17"/>
          <w:lang w:eastAsia="ru-RU"/>
        </w:rPr>
        <w:t>Понтекорво</w:t>
      </w:r>
      <w:proofErr w:type="spellEnd"/>
      <w:r w:rsidRPr="00F97EAF">
        <w:rPr>
          <w:rFonts w:ascii="Verdana" w:eastAsia="Times New Roman" w:hAnsi="Verdana" w:cs="Times New Roman"/>
          <w:color w:val="000066"/>
          <w:sz w:val="17"/>
          <w:szCs w:val="17"/>
          <w:lang w:eastAsia="ru-RU"/>
        </w:rPr>
        <w:t xml:space="preserve"> использовать для регистрации нейтрино от Солнца </w:t>
      </w:r>
      <w:proofErr w:type="spellStart"/>
      <w:r w:rsidRPr="00F97EAF">
        <w:rPr>
          <w:rFonts w:ascii="Verdana" w:eastAsia="Times New Roman" w:hAnsi="Verdana" w:cs="Times New Roman"/>
          <w:color w:val="000066"/>
          <w:sz w:val="17"/>
          <w:szCs w:val="17"/>
          <w:lang w:eastAsia="ru-RU"/>
        </w:rPr>
        <w:t>хлор-аргонный</w:t>
      </w:r>
      <w:proofErr w:type="spellEnd"/>
      <w:r w:rsidRPr="00F97EAF">
        <w:rPr>
          <w:rFonts w:ascii="Verdana" w:eastAsia="Times New Roman" w:hAnsi="Verdana" w:cs="Times New Roman"/>
          <w:color w:val="000066"/>
          <w:sz w:val="17"/>
          <w:szCs w:val="17"/>
          <w:lang w:eastAsia="ru-RU"/>
        </w:rPr>
        <w:t xml:space="preserve"> метод (нейтрино, взаимодействуя с хлором, переводит его ядра в ядра аргона, которые извлекаются из хлорсодержащего вещества и подсчитываются), который был реализован в эксперименте в США (Р. Дэвис в 2002 г. получил за реализацию этого эксперимента Нобелевскую премию), были рассмотрены в лаборатории "Нейтрино" и другие</w:t>
      </w:r>
      <w:proofErr w:type="gramEnd"/>
      <w:r w:rsidRPr="00F97EAF">
        <w:rPr>
          <w:rFonts w:ascii="Verdana" w:eastAsia="Times New Roman" w:hAnsi="Verdana" w:cs="Times New Roman"/>
          <w:color w:val="000066"/>
          <w:sz w:val="17"/>
          <w:szCs w:val="17"/>
          <w:lang w:eastAsia="ru-RU"/>
        </w:rPr>
        <w:t xml:space="preserve"> возможности. В частности, </w:t>
      </w:r>
      <w:proofErr w:type="spellStart"/>
      <w:r w:rsidRPr="00F97EAF">
        <w:rPr>
          <w:rFonts w:ascii="Verdana" w:eastAsia="Times New Roman" w:hAnsi="Verdana" w:cs="Times New Roman"/>
          <w:color w:val="000066"/>
          <w:sz w:val="17"/>
          <w:szCs w:val="17"/>
          <w:lang w:eastAsia="ru-RU"/>
        </w:rPr>
        <w:t>галий-германиевый</w:t>
      </w:r>
      <w:proofErr w:type="spellEnd"/>
      <w:r w:rsidRPr="00F97EAF">
        <w:rPr>
          <w:rFonts w:ascii="Verdana" w:eastAsia="Times New Roman" w:hAnsi="Verdana" w:cs="Times New Roman"/>
          <w:color w:val="000066"/>
          <w:sz w:val="17"/>
          <w:szCs w:val="17"/>
          <w:lang w:eastAsia="ru-RU"/>
        </w:rPr>
        <w:t xml:space="preserve"> метод (впервые предложенный В.А. Кузьминым) был реализован в данной школе в совместном Советско-Американском эксперименте </w:t>
      </w:r>
      <w:hyperlink r:id="rId5" w:tgtFrame="_blank" w:history="1">
        <w:r w:rsidRPr="00F97EAF">
          <w:rPr>
            <w:rFonts w:ascii="Verdana" w:eastAsia="Times New Roman" w:hAnsi="Verdana" w:cs="Times New Roman"/>
            <w:color w:val="800000"/>
            <w:sz w:val="17"/>
            <w:u w:val="single"/>
            <w:lang w:eastAsia="ru-RU"/>
          </w:rPr>
          <w:t>(SAGE)</w:t>
        </w:r>
      </w:hyperlink>
      <w:r w:rsidRPr="00F97EAF">
        <w:rPr>
          <w:rFonts w:ascii="Verdana" w:eastAsia="Times New Roman" w:hAnsi="Verdana" w:cs="Times New Roman"/>
          <w:color w:val="000066"/>
          <w:sz w:val="17"/>
          <w:szCs w:val="17"/>
          <w:lang w:eastAsia="ru-RU"/>
        </w:rPr>
        <w:t>.</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К наиболее ярким научным достижениям последних лет следует отнести экспериментальное обнаружение эффекта нейтринных осцилляций, которые возможны только при наличии массы у нейтрино. Однозначное заключение о существовании нейтринных осцилляций было сделано на основе анализа мировой совокупности экспериментальных данных по измерению потоков атмосферных нейтрино, солнечных нейтрино и по исследованиям нейтрино от реакторов. Эксперименты проводились в течение многих лет на крупномасштабных ядерно-физических установках во многих странах мира: </w:t>
      </w:r>
      <w:proofErr w:type="spellStart"/>
      <w:proofErr w:type="gramStart"/>
      <w:r w:rsidRPr="00F97EAF">
        <w:rPr>
          <w:rFonts w:ascii="Verdana" w:eastAsia="Times New Roman" w:hAnsi="Verdana" w:cs="Times New Roman"/>
          <w:color w:val="000066"/>
          <w:sz w:val="17"/>
          <w:szCs w:val="17"/>
          <w:lang w:eastAsia="ru-RU"/>
        </w:rPr>
        <w:t>Галлий-германиевый</w:t>
      </w:r>
      <w:proofErr w:type="spellEnd"/>
      <w:proofErr w:type="gramEnd"/>
      <w:r w:rsidRPr="00F97EAF">
        <w:rPr>
          <w:rFonts w:ascii="Verdana" w:eastAsia="Times New Roman" w:hAnsi="Verdana" w:cs="Times New Roman"/>
          <w:color w:val="000066"/>
          <w:sz w:val="17"/>
          <w:szCs w:val="17"/>
          <w:lang w:eastAsia="ru-RU"/>
        </w:rPr>
        <w:t xml:space="preserve"> нейтринный телескоп ИЯИ РАН- SAGE, GALLEX и GNO (Италия), </w:t>
      </w:r>
      <w:proofErr w:type="spellStart"/>
      <w:r w:rsidRPr="00F97EAF">
        <w:rPr>
          <w:rFonts w:ascii="Verdana" w:eastAsia="Times New Roman" w:hAnsi="Verdana" w:cs="Times New Roman"/>
          <w:color w:val="000066"/>
          <w:sz w:val="17"/>
          <w:szCs w:val="17"/>
          <w:lang w:eastAsia="ru-RU"/>
        </w:rPr>
        <w:t>Хлор-аргоновый</w:t>
      </w:r>
      <w:proofErr w:type="spellEnd"/>
      <w:r w:rsidRPr="00F97EAF">
        <w:rPr>
          <w:rFonts w:ascii="Verdana" w:eastAsia="Times New Roman" w:hAnsi="Verdana" w:cs="Times New Roman"/>
          <w:color w:val="000066"/>
          <w:sz w:val="17"/>
          <w:szCs w:val="17"/>
          <w:lang w:eastAsia="ru-RU"/>
        </w:rPr>
        <w:t xml:space="preserve"> телескоп (США), </w:t>
      </w:r>
      <w:proofErr w:type="spellStart"/>
      <w:r w:rsidRPr="00F97EAF">
        <w:rPr>
          <w:rFonts w:ascii="Verdana" w:eastAsia="Times New Roman" w:hAnsi="Verdana" w:cs="Times New Roman"/>
          <w:color w:val="000066"/>
          <w:sz w:val="17"/>
          <w:szCs w:val="17"/>
          <w:lang w:eastAsia="ru-RU"/>
        </w:rPr>
        <w:t>SuperKamiokande</w:t>
      </w:r>
      <w:proofErr w:type="spellEnd"/>
      <w:r w:rsidRPr="00F97EAF">
        <w:rPr>
          <w:rFonts w:ascii="Verdana" w:eastAsia="Times New Roman" w:hAnsi="Verdana" w:cs="Times New Roman"/>
          <w:color w:val="000066"/>
          <w:sz w:val="17"/>
          <w:szCs w:val="17"/>
          <w:lang w:eastAsia="ru-RU"/>
        </w:rPr>
        <w:t xml:space="preserve"> и </w:t>
      </w:r>
      <w:proofErr w:type="spellStart"/>
      <w:r w:rsidRPr="00F97EAF">
        <w:rPr>
          <w:rFonts w:ascii="Verdana" w:eastAsia="Times New Roman" w:hAnsi="Verdana" w:cs="Times New Roman"/>
          <w:color w:val="000066"/>
          <w:sz w:val="17"/>
          <w:szCs w:val="17"/>
          <w:lang w:eastAsia="ru-RU"/>
        </w:rPr>
        <w:t>KamLAND</w:t>
      </w:r>
      <w:proofErr w:type="spellEnd"/>
      <w:r w:rsidRPr="00F97EAF">
        <w:rPr>
          <w:rFonts w:ascii="Verdana" w:eastAsia="Times New Roman" w:hAnsi="Verdana" w:cs="Times New Roman"/>
          <w:color w:val="000066"/>
          <w:sz w:val="17"/>
          <w:szCs w:val="17"/>
          <w:lang w:eastAsia="ru-RU"/>
        </w:rPr>
        <w:t xml:space="preserve"> (Япония), SNO (Канада). В 2002-3 годах в экспериментах с реакторными нейтрино (</w:t>
      </w:r>
      <w:proofErr w:type="spellStart"/>
      <w:r w:rsidRPr="00F97EAF">
        <w:rPr>
          <w:rFonts w:ascii="Verdana" w:eastAsia="Times New Roman" w:hAnsi="Verdana" w:cs="Times New Roman"/>
          <w:color w:val="000066"/>
          <w:sz w:val="17"/>
          <w:szCs w:val="17"/>
          <w:lang w:eastAsia="ru-RU"/>
        </w:rPr>
        <w:t>KamLAND</w:t>
      </w:r>
      <w:proofErr w:type="spellEnd"/>
      <w:r w:rsidRPr="00F97EAF">
        <w:rPr>
          <w:rFonts w:ascii="Verdana" w:eastAsia="Times New Roman" w:hAnsi="Verdana" w:cs="Times New Roman"/>
          <w:color w:val="000066"/>
          <w:sz w:val="17"/>
          <w:szCs w:val="17"/>
          <w:lang w:eastAsia="ru-RU"/>
        </w:rPr>
        <w:t xml:space="preserve"> (Япония)), было получено подтверждение вывода о существовании нейтринных осцилляций, полученного в экспериментах с атмосферными и солнечными нейтрино ранее. В 2003 году </w:t>
      </w:r>
      <w:proofErr w:type="gramStart"/>
      <w:r w:rsidRPr="00F97EAF">
        <w:rPr>
          <w:rFonts w:ascii="Verdana" w:eastAsia="Times New Roman" w:hAnsi="Verdana" w:cs="Times New Roman"/>
          <w:color w:val="000066"/>
          <w:sz w:val="17"/>
          <w:szCs w:val="17"/>
          <w:lang w:eastAsia="ru-RU"/>
        </w:rPr>
        <w:t>международная</w:t>
      </w:r>
      <w:proofErr w:type="gramEnd"/>
      <w:r w:rsidRPr="00F97EAF">
        <w:rPr>
          <w:rFonts w:ascii="Verdana" w:eastAsia="Times New Roman" w:hAnsi="Verdana" w:cs="Times New Roman"/>
          <w:color w:val="000066"/>
          <w:sz w:val="17"/>
          <w:szCs w:val="17"/>
          <w:lang w:eastAsia="ru-RU"/>
        </w:rPr>
        <w:t xml:space="preserve"> </w:t>
      </w:r>
      <w:proofErr w:type="spellStart"/>
      <w:r w:rsidRPr="00F97EAF">
        <w:rPr>
          <w:rFonts w:ascii="Verdana" w:eastAsia="Times New Roman" w:hAnsi="Verdana" w:cs="Times New Roman"/>
          <w:color w:val="000066"/>
          <w:sz w:val="17"/>
          <w:szCs w:val="17"/>
          <w:lang w:eastAsia="ru-RU"/>
        </w:rPr>
        <w:t>коллаборация</w:t>
      </w:r>
      <w:proofErr w:type="spellEnd"/>
      <w:r w:rsidRPr="00F97EAF">
        <w:rPr>
          <w:rFonts w:ascii="Verdana" w:eastAsia="Times New Roman" w:hAnsi="Verdana" w:cs="Times New Roman"/>
          <w:color w:val="000066"/>
          <w:sz w:val="17"/>
          <w:szCs w:val="17"/>
          <w:lang w:eastAsia="ru-RU"/>
        </w:rPr>
        <w:t xml:space="preserve"> SAGE продолжала на </w:t>
      </w:r>
      <w:proofErr w:type="spellStart"/>
      <w:r w:rsidRPr="00F97EAF">
        <w:rPr>
          <w:rFonts w:ascii="Verdana" w:eastAsia="Times New Roman" w:hAnsi="Verdana" w:cs="Times New Roman"/>
          <w:color w:val="000066"/>
          <w:sz w:val="17"/>
          <w:szCs w:val="17"/>
          <w:lang w:eastAsia="ru-RU"/>
        </w:rPr>
        <w:fldChar w:fldCharType="begin"/>
      </w:r>
      <w:r w:rsidRPr="00F97EAF">
        <w:rPr>
          <w:rFonts w:ascii="Verdana" w:eastAsia="Times New Roman" w:hAnsi="Verdana" w:cs="Times New Roman"/>
          <w:color w:val="000066"/>
          <w:sz w:val="17"/>
          <w:szCs w:val="17"/>
          <w:lang w:eastAsia="ru-RU"/>
        </w:rPr>
        <w:instrText xml:space="preserve"> HYPERLINK "https://www.inr.ru/rus/ins_sotr/sl78r.html" \t "_parent" </w:instrText>
      </w:r>
      <w:r w:rsidRPr="00F97EAF">
        <w:rPr>
          <w:rFonts w:ascii="Verdana" w:eastAsia="Times New Roman" w:hAnsi="Verdana" w:cs="Times New Roman"/>
          <w:color w:val="000066"/>
          <w:sz w:val="17"/>
          <w:szCs w:val="17"/>
          <w:lang w:eastAsia="ru-RU"/>
        </w:rPr>
        <w:fldChar w:fldCharType="separate"/>
      </w:r>
      <w:r w:rsidRPr="00F97EAF">
        <w:rPr>
          <w:rFonts w:ascii="Verdana" w:eastAsia="Times New Roman" w:hAnsi="Verdana" w:cs="Times New Roman"/>
          <w:color w:val="800000"/>
          <w:sz w:val="17"/>
          <w:u w:val="single"/>
          <w:lang w:eastAsia="ru-RU"/>
        </w:rPr>
        <w:t>Галлий-германиевом</w:t>
      </w:r>
      <w:proofErr w:type="spellEnd"/>
      <w:r w:rsidRPr="00F97EAF">
        <w:rPr>
          <w:rFonts w:ascii="Verdana" w:eastAsia="Times New Roman" w:hAnsi="Verdana" w:cs="Times New Roman"/>
          <w:color w:val="800000"/>
          <w:sz w:val="17"/>
          <w:u w:val="single"/>
          <w:lang w:eastAsia="ru-RU"/>
        </w:rPr>
        <w:t xml:space="preserve"> нейтринном телескопе ИЯИ РАН</w:t>
      </w:r>
      <w:r w:rsidRPr="00F97EAF">
        <w:rPr>
          <w:rFonts w:ascii="Verdana" w:eastAsia="Times New Roman" w:hAnsi="Verdana" w:cs="Times New Roman"/>
          <w:color w:val="000066"/>
          <w:sz w:val="17"/>
          <w:szCs w:val="17"/>
          <w:lang w:eastAsia="ru-RU"/>
        </w:rPr>
        <w:fldChar w:fldCharType="end"/>
      </w:r>
      <w:r w:rsidRPr="00F97EAF">
        <w:rPr>
          <w:rFonts w:ascii="Verdana" w:eastAsia="Times New Roman" w:hAnsi="Verdana" w:cs="Times New Roman"/>
          <w:color w:val="000066"/>
          <w:sz w:val="17"/>
          <w:szCs w:val="17"/>
          <w:lang w:eastAsia="ru-RU"/>
        </w:rPr>
        <w:t xml:space="preserve"> уникальные измерения интегрального потока солнечных нейтрино. На основе полученного результата в SAGE, используя данные солнечных нейтринных экспериментов </w:t>
      </w:r>
      <w:proofErr w:type="spellStart"/>
      <w:r w:rsidRPr="00F97EAF">
        <w:rPr>
          <w:rFonts w:ascii="Verdana" w:eastAsia="Times New Roman" w:hAnsi="Verdana" w:cs="Times New Roman"/>
          <w:color w:val="000066"/>
          <w:sz w:val="17"/>
          <w:szCs w:val="17"/>
          <w:lang w:eastAsia="ru-RU"/>
        </w:rPr>
        <w:t>Homestake</w:t>
      </w:r>
      <w:proofErr w:type="spellEnd"/>
      <w:r w:rsidRPr="00F97EAF">
        <w:rPr>
          <w:rFonts w:ascii="Verdana" w:eastAsia="Times New Roman" w:hAnsi="Verdana" w:cs="Times New Roman"/>
          <w:color w:val="000066"/>
          <w:sz w:val="17"/>
          <w:szCs w:val="17"/>
          <w:lang w:eastAsia="ru-RU"/>
        </w:rPr>
        <w:t xml:space="preserve">, SNO и реакторного эксперимента </w:t>
      </w:r>
      <w:proofErr w:type="spellStart"/>
      <w:r w:rsidRPr="00F97EAF">
        <w:rPr>
          <w:rFonts w:ascii="Verdana" w:eastAsia="Times New Roman" w:hAnsi="Verdana" w:cs="Times New Roman"/>
          <w:color w:val="000066"/>
          <w:sz w:val="17"/>
          <w:szCs w:val="17"/>
          <w:lang w:eastAsia="ru-RU"/>
        </w:rPr>
        <w:t>KamLAND</w:t>
      </w:r>
      <w:proofErr w:type="spellEnd"/>
      <w:r w:rsidRPr="00F97EAF">
        <w:rPr>
          <w:rFonts w:ascii="Verdana" w:eastAsia="Times New Roman" w:hAnsi="Verdana" w:cs="Times New Roman"/>
          <w:color w:val="000066"/>
          <w:sz w:val="17"/>
          <w:szCs w:val="17"/>
          <w:lang w:eastAsia="ru-RU"/>
        </w:rPr>
        <w:t xml:space="preserve"> впервые экспериментально получена величина фундаментального астрофизического параметра звездной эволюции - скорость </w:t>
      </w:r>
      <w:proofErr w:type="spellStart"/>
      <w:r w:rsidRPr="00F97EAF">
        <w:rPr>
          <w:rFonts w:ascii="Verdana" w:eastAsia="Times New Roman" w:hAnsi="Verdana" w:cs="Times New Roman"/>
          <w:color w:val="000066"/>
          <w:sz w:val="17"/>
          <w:szCs w:val="17"/>
          <w:lang w:eastAsia="ru-RU"/>
        </w:rPr>
        <w:t>рр-реакции</w:t>
      </w:r>
      <w:proofErr w:type="spellEnd"/>
      <w:r w:rsidRPr="00F97EAF">
        <w:rPr>
          <w:rFonts w:ascii="Verdana" w:eastAsia="Times New Roman" w:hAnsi="Verdana" w:cs="Times New Roman"/>
          <w:color w:val="000066"/>
          <w:sz w:val="17"/>
          <w:szCs w:val="17"/>
          <w:lang w:eastAsia="ru-RU"/>
        </w:rPr>
        <w:t xml:space="preserve"> в Солнце - изначальной реакции термоядерного синтеза в Солнце, являющегося источником солнечной энергии \3\.</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Дж. Бакал, ведущий в мире специалист по теории генерации нейтрино на Солнце, в своей книге "Нейтринная астрофизика" (издательство "Мир", 1993) пишет, что "вклад советских ученых сыграл основную роль в развитии исследований в области нейтринной астрофизики". В частности, персонально были отмечены вклады Г.Т.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В.А. Кузьмина (аспирант Г.Т.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60-х годов), А.Ю. Смирнова (аспирант Г.Т.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конца 70-х годов), участников школы В.Н. </w:t>
      </w:r>
      <w:proofErr w:type="spellStart"/>
      <w:r w:rsidRPr="00F97EAF">
        <w:rPr>
          <w:rFonts w:ascii="Verdana" w:eastAsia="Times New Roman" w:hAnsi="Verdana" w:cs="Times New Roman"/>
          <w:color w:val="000066"/>
          <w:sz w:val="17"/>
          <w:szCs w:val="17"/>
          <w:lang w:eastAsia="ru-RU"/>
        </w:rPr>
        <w:t>Гаврина</w:t>
      </w:r>
      <w:proofErr w:type="spellEnd"/>
      <w:r w:rsidRPr="00F97EAF">
        <w:rPr>
          <w:rFonts w:ascii="Verdana" w:eastAsia="Times New Roman" w:hAnsi="Verdana" w:cs="Times New Roman"/>
          <w:color w:val="000066"/>
          <w:sz w:val="17"/>
          <w:szCs w:val="17"/>
          <w:lang w:eastAsia="ru-RU"/>
        </w:rPr>
        <w:t xml:space="preserve">, Л.В. Волковой, сотрудника ОЛВЭНА В.С. Березинского. О </w:t>
      </w:r>
      <w:proofErr w:type="spellStart"/>
      <w:r w:rsidRPr="00F97EAF">
        <w:rPr>
          <w:rFonts w:ascii="Verdana" w:eastAsia="Times New Roman" w:hAnsi="Verdana" w:cs="Times New Roman"/>
          <w:color w:val="000066"/>
          <w:sz w:val="17"/>
          <w:szCs w:val="17"/>
          <w:lang w:eastAsia="ru-RU"/>
        </w:rPr>
        <w:t>Зацепине</w:t>
      </w:r>
      <w:proofErr w:type="spellEnd"/>
      <w:r w:rsidRPr="00F97EAF">
        <w:rPr>
          <w:rFonts w:ascii="Verdana" w:eastAsia="Times New Roman" w:hAnsi="Verdana" w:cs="Times New Roman"/>
          <w:color w:val="000066"/>
          <w:sz w:val="17"/>
          <w:szCs w:val="17"/>
          <w:lang w:eastAsia="ru-RU"/>
        </w:rPr>
        <w:t xml:space="preserve"> Бакал написал: "В течение 30 лет Г.Т.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воодушевлял специалистов по физике нейтрино во всем мире своими творческими идеями и спокойной мудростью".</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Разрабатывается международный проект LENS, основной целью которого является спектрометрия солнечных нейтрино низких энергий. Ожидаемые результаты позволят окончательно подтвердить </w:t>
      </w:r>
      <w:r w:rsidRPr="00F97EAF">
        <w:rPr>
          <w:rFonts w:ascii="Verdana" w:eastAsia="Times New Roman" w:hAnsi="Verdana" w:cs="Times New Roman"/>
          <w:color w:val="000066"/>
          <w:sz w:val="17"/>
          <w:szCs w:val="17"/>
          <w:lang w:eastAsia="ru-RU"/>
        </w:rPr>
        <w:lastRenderedPageBreak/>
        <w:t xml:space="preserve">гипотезу осцилляций солнечных нейтрино и доказать существование эффекта резонансных осцилляций нейтрино. По этому проекту активно работают Г. Т.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И. Р. Барабанов. В. И. </w:t>
      </w:r>
      <w:proofErr w:type="spellStart"/>
      <w:r w:rsidRPr="00F97EAF">
        <w:rPr>
          <w:rFonts w:ascii="Verdana" w:eastAsia="Times New Roman" w:hAnsi="Verdana" w:cs="Times New Roman"/>
          <w:color w:val="000066"/>
          <w:sz w:val="17"/>
          <w:szCs w:val="17"/>
          <w:lang w:eastAsia="ru-RU"/>
        </w:rPr>
        <w:t>Гуренцов</w:t>
      </w:r>
      <w:proofErr w:type="spellEnd"/>
      <w:r w:rsidRPr="00F97EAF">
        <w:rPr>
          <w:rFonts w:ascii="Verdana" w:eastAsia="Times New Roman" w:hAnsi="Verdana" w:cs="Times New Roman"/>
          <w:color w:val="000066"/>
          <w:sz w:val="17"/>
          <w:szCs w:val="17"/>
          <w:lang w:eastAsia="ru-RU"/>
        </w:rPr>
        <w:t>, Е. А. Янович.</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Последние годы в отделе продолжается разработка литиевого метода регистрации солнечных нейтрино.</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В начале 60-х годов, реализуя описанную выше идею использовать природные нейтрино, в мире были созданы установки в Индии (глубокие золотоносные шахты в </w:t>
      </w:r>
      <w:proofErr w:type="spellStart"/>
      <w:r w:rsidRPr="00F97EAF">
        <w:rPr>
          <w:rFonts w:ascii="Verdana" w:eastAsia="Times New Roman" w:hAnsi="Verdana" w:cs="Times New Roman"/>
          <w:color w:val="000066"/>
          <w:sz w:val="17"/>
          <w:szCs w:val="17"/>
          <w:lang w:eastAsia="ru-RU"/>
        </w:rPr>
        <w:t>Колар</w:t>
      </w:r>
      <w:proofErr w:type="spellEnd"/>
      <w:r w:rsidRPr="00F97EAF">
        <w:rPr>
          <w:rFonts w:ascii="Verdana" w:eastAsia="Times New Roman" w:hAnsi="Verdana" w:cs="Times New Roman"/>
          <w:color w:val="000066"/>
          <w:sz w:val="17"/>
          <w:szCs w:val="17"/>
          <w:lang w:eastAsia="ru-RU"/>
        </w:rPr>
        <w:t xml:space="preserve"> </w:t>
      </w:r>
      <w:proofErr w:type="spellStart"/>
      <w:r w:rsidRPr="00F97EAF">
        <w:rPr>
          <w:rFonts w:ascii="Verdana" w:eastAsia="Times New Roman" w:hAnsi="Verdana" w:cs="Times New Roman"/>
          <w:color w:val="000066"/>
          <w:sz w:val="17"/>
          <w:szCs w:val="17"/>
          <w:lang w:eastAsia="ru-RU"/>
        </w:rPr>
        <w:t>Голд</w:t>
      </w:r>
      <w:proofErr w:type="spellEnd"/>
      <w:r w:rsidRPr="00F97EAF">
        <w:rPr>
          <w:rFonts w:ascii="Verdana" w:eastAsia="Times New Roman" w:hAnsi="Verdana" w:cs="Times New Roman"/>
          <w:color w:val="000066"/>
          <w:sz w:val="17"/>
          <w:szCs w:val="17"/>
          <w:lang w:eastAsia="ru-RU"/>
        </w:rPr>
        <w:t xml:space="preserve"> </w:t>
      </w:r>
      <w:proofErr w:type="spellStart"/>
      <w:r w:rsidRPr="00F97EAF">
        <w:rPr>
          <w:rFonts w:ascii="Verdana" w:eastAsia="Times New Roman" w:hAnsi="Verdana" w:cs="Times New Roman"/>
          <w:color w:val="000066"/>
          <w:sz w:val="17"/>
          <w:szCs w:val="17"/>
          <w:lang w:eastAsia="ru-RU"/>
        </w:rPr>
        <w:t>Филдз</w:t>
      </w:r>
      <w:proofErr w:type="spellEnd"/>
      <w:r w:rsidRPr="00F97EAF">
        <w:rPr>
          <w:rFonts w:ascii="Verdana" w:eastAsia="Times New Roman" w:hAnsi="Verdana" w:cs="Times New Roman"/>
          <w:color w:val="000066"/>
          <w:sz w:val="17"/>
          <w:szCs w:val="17"/>
          <w:lang w:eastAsia="ru-RU"/>
        </w:rPr>
        <w:t>), США (штат Юта) и в Южной Африке (глубокая шахта по добыче золота). Результаты этих экспериментов и нейтринного телескопа Баксана (</w:t>
      </w:r>
      <w:proofErr w:type="spellStart"/>
      <w:r w:rsidRPr="00F97EAF">
        <w:rPr>
          <w:rFonts w:ascii="Verdana" w:eastAsia="Times New Roman" w:hAnsi="Verdana" w:cs="Times New Roman"/>
          <w:color w:val="000066"/>
          <w:sz w:val="17"/>
          <w:szCs w:val="17"/>
          <w:lang w:eastAsia="ru-RU"/>
        </w:rPr>
        <w:t>БНО-Баксанская</w:t>
      </w:r>
      <w:proofErr w:type="spellEnd"/>
      <w:r w:rsidRPr="00F97EAF">
        <w:rPr>
          <w:rFonts w:ascii="Verdana" w:eastAsia="Times New Roman" w:hAnsi="Verdana" w:cs="Times New Roman"/>
          <w:color w:val="000066"/>
          <w:sz w:val="17"/>
          <w:szCs w:val="17"/>
          <w:lang w:eastAsia="ru-RU"/>
        </w:rPr>
        <w:t xml:space="preserve"> нейтринная обсерватория) были доложены на организованных Г.Т. </w:t>
      </w:r>
      <w:proofErr w:type="spellStart"/>
      <w:r w:rsidRPr="00F97EAF">
        <w:rPr>
          <w:rFonts w:ascii="Verdana" w:eastAsia="Times New Roman" w:hAnsi="Verdana" w:cs="Times New Roman"/>
          <w:color w:val="000066"/>
          <w:sz w:val="17"/>
          <w:szCs w:val="17"/>
          <w:lang w:eastAsia="ru-RU"/>
        </w:rPr>
        <w:t>Зацепиным</w:t>
      </w:r>
      <w:proofErr w:type="spellEnd"/>
      <w:r w:rsidRPr="00F97EAF">
        <w:rPr>
          <w:rFonts w:ascii="Verdana" w:eastAsia="Times New Roman" w:hAnsi="Verdana" w:cs="Times New Roman"/>
          <w:color w:val="000066"/>
          <w:sz w:val="17"/>
          <w:szCs w:val="17"/>
          <w:lang w:eastAsia="ru-RU"/>
        </w:rPr>
        <w:t xml:space="preserve"> в 1968 и 1972 г. международных семинарах в Москве. Анализ данных, проведенный рядом авторских групп по полным зарегистрированным потокам атмосферных нейтрино, привел авторов к заключению, что линейный рост сечения нейтрино-нуклон прекращается при энергии нейтрино 10 </w:t>
      </w:r>
      <w:proofErr w:type="spellStart"/>
      <w:r w:rsidRPr="00F97EAF">
        <w:rPr>
          <w:rFonts w:ascii="Verdana" w:eastAsia="Times New Roman" w:hAnsi="Verdana" w:cs="Times New Roman"/>
          <w:color w:val="000066"/>
          <w:sz w:val="17"/>
          <w:szCs w:val="17"/>
          <w:lang w:eastAsia="ru-RU"/>
        </w:rPr>
        <w:t>Гэв</w:t>
      </w:r>
      <w:proofErr w:type="spellEnd"/>
      <w:r w:rsidRPr="00F97EAF">
        <w:rPr>
          <w:rFonts w:ascii="Verdana" w:eastAsia="Times New Roman" w:hAnsi="Verdana" w:cs="Times New Roman"/>
          <w:color w:val="000066"/>
          <w:sz w:val="17"/>
          <w:szCs w:val="17"/>
          <w:lang w:eastAsia="ru-RU"/>
        </w:rPr>
        <w:t xml:space="preserve">. Однако, в анализе, проведенном Л.В. Волковой и Г.Т. </w:t>
      </w:r>
      <w:proofErr w:type="spellStart"/>
      <w:r w:rsidRPr="00F97EAF">
        <w:rPr>
          <w:rFonts w:ascii="Verdana" w:eastAsia="Times New Roman" w:hAnsi="Verdana" w:cs="Times New Roman"/>
          <w:color w:val="000066"/>
          <w:sz w:val="17"/>
          <w:szCs w:val="17"/>
          <w:lang w:eastAsia="ru-RU"/>
        </w:rPr>
        <w:t>Зацепиным</w:t>
      </w:r>
      <w:proofErr w:type="spellEnd"/>
      <w:proofErr w:type="gramStart"/>
      <w:r w:rsidRPr="00F97EAF">
        <w:rPr>
          <w:rFonts w:ascii="Verdana" w:eastAsia="Times New Roman" w:hAnsi="Verdana" w:cs="Times New Roman"/>
          <w:color w:val="000066"/>
          <w:sz w:val="17"/>
          <w:szCs w:val="17"/>
          <w:lang w:eastAsia="ru-RU"/>
        </w:rPr>
        <w:t xml:space="preserve"> ,</w:t>
      </w:r>
      <w:proofErr w:type="gramEnd"/>
      <w:r w:rsidRPr="00F97EAF">
        <w:rPr>
          <w:rFonts w:ascii="Verdana" w:eastAsia="Times New Roman" w:hAnsi="Verdana" w:cs="Times New Roman"/>
          <w:color w:val="000066"/>
          <w:sz w:val="17"/>
          <w:szCs w:val="17"/>
          <w:lang w:eastAsia="ru-RU"/>
        </w:rPr>
        <w:t xml:space="preserve"> в котором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предложил проанализировать не только общий зарегистрированный поток, но и рассмотреть конкретные характеристики каждого отдельного зарегистрированного события, удалось показать, что это сечение линейно растет с ростом энергии нейтрино по крайней мере вплоть до энергии &gt;100 </w:t>
      </w:r>
      <w:proofErr w:type="spellStart"/>
      <w:r w:rsidRPr="00F97EAF">
        <w:rPr>
          <w:rFonts w:ascii="Verdana" w:eastAsia="Times New Roman" w:hAnsi="Verdana" w:cs="Times New Roman"/>
          <w:color w:val="000066"/>
          <w:sz w:val="17"/>
          <w:szCs w:val="17"/>
          <w:lang w:eastAsia="ru-RU"/>
        </w:rPr>
        <w:t>Гэв</w:t>
      </w:r>
      <w:proofErr w:type="spellEnd"/>
      <w:r w:rsidRPr="00F97EAF">
        <w:rPr>
          <w:rFonts w:ascii="Verdana" w:eastAsia="Times New Roman" w:hAnsi="Verdana" w:cs="Times New Roman"/>
          <w:color w:val="000066"/>
          <w:sz w:val="17"/>
          <w:szCs w:val="17"/>
          <w:lang w:eastAsia="ru-RU"/>
        </w:rPr>
        <w:t>. Этот результат был подтвержден на ускорителях только через 20 лет. Кроме того, в этом анализе нормировочное сечение было определено точнее (0.6 *10^-38 cm^2/</w:t>
      </w:r>
      <w:proofErr w:type="spellStart"/>
      <w:r w:rsidRPr="00F97EAF">
        <w:rPr>
          <w:rFonts w:ascii="Verdana" w:eastAsia="Times New Roman" w:hAnsi="Verdana" w:cs="Times New Roman"/>
          <w:color w:val="000066"/>
          <w:sz w:val="17"/>
          <w:szCs w:val="17"/>
          <w:lang w:eastAsia="ru-RU"/>
        </w:rPr>
        <w:t>nuclon</w:t>
      </w:r>
      <w:proofErr w:type="spellEnd"/>
      <w:r w:rsidRPr="00F97EAF">
        <w:rPr>
          <w:rFonts w:ascii="Verdana" w:eastAsia="Times New Roman" w:hAnsi="Verdana" w:cs="Times New Roman"/>
          <w:color w:val="000066"/>
          <w:sz w:val="17"/>
          <w:szCs w:val="17"/>
          <w:lang w:eastAsia="ru-RU"/>
        </w:rPr>
        <w:t>), чем это было получено к тому времени на ускорителях (0.8 *10^-38 cm^2/</w:t>
      </w:r>
      <w:proofErr w:type="spellStart"/>
      <w:r w:rsidRPr="00F97EAF">
        <w:rPr>
          <w:rFonts w:ascii="Verdana" w:eastAsia="Times New Roman" w:hAnsi="Verdana" w:cs="Times New Roman"/>
          <w:color w:val="000066"/>
          <w:sz w:val="17"/>
          <w:szCs w:val="17"/>
          <w:lang w:eastAsia="ru-RU"/>
        </w:rPr>
        <w:t>nuclon</w:t>
      </w:r>
      <w:proofErr w:type="spellEnd"/>
      <w:r w:rsidRPr="00F97EAF">
        <w:rPr>
          <w:rFonts w:ascii="Verdana" w:eastAsia="Times New Roman" w:hAnsi="Verdana" w:cs="Times New Roman"/>
          <w:color w:val="000066"/>
          <w:sz w:val="17"/>
          <w:szCs w:val="17"/>
          <w:lang w:eastAsia="ru-RU"/>
        </w:rPr>
        <w:t>).</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Эксперименты с атмосферными нейтрино были продолжены на гигантских нейтринных телескопах нового поколения (</w:t>
      </w:r>
      <w:proofErr w:type="spellStart"/>
      <w:r w:rsidRPr="00F97EAF">
        <w:rPr>
          <w:rFonts w:ascii="Verdana" w:eastAsia="Times New Roman" w:hAnsi="Verdana" w:cs="Times New Roman"/>
          <w:color w:val="000066"/>
          <w:sz w:val="17"/>
          <w:szCs w:val="17"/>
          <w:lang w:eastAsia="ru-RU"/>
        </w:rPr>
        <w:t>Фреджюс</w:t>
      </w:r>
      <w:proofErr w:type="spellEnd"/>
      <w:r w:rsidRPr="00F97EAF">
        <w:rPr>
          <w:rFonts w:ascii="Verdana" w:eastAsia="Times New Roman" w:hAnsi="Verdana" w:cs="Times New Roman"/>
          <w:color w:val="000066"/>
          <w:sz w:val="17"/>
          <w:szCs w:val="17"/>
          <w:lang w:eastAsia="ru-RU"/>
        </w:rPr>
        <w:t xml:space="preserve">, ЛВД, </w:t>
      </w:r>
      <w:proofErr w:type="spellStart"/>
      <w:r w:rsidRPr="00F97EAF">
        <w:rPr>
          <w:rFonts w:ascii="Verdana" w:eastAsia="Times New Roman" w:hAnsi="Verdana" w:cs="Times New Roman"/>
          <w:color w:val="000066"/>
          <w:sz w:val="17"/>
          <w:szCs w:val="17"/>
          <w:lang w:eastAsia="ru-RU"/>
        </w:rPr>
        <w:t>Камиоканде</w:t>
      </w:r>
      <w:proofErr w:type="spellEnd"/>
      <w:r w:rsidRPr="00F97EAF">
        <w:rPr>
          <w:rFonts w:ascii="Verdana" w:eastAsia="Times New Roman" w:hAnsi="Verdana" w:cs="Times New Roman"/>
          <w:color w:val="000066"/>
          <w:sz w:val="17"/>
          <w:szCs w:val="17"/>
          <w:lang w:eastAsia="ru-RU"/>
        </w:rPr>
        <w:t xml:space="preserve"> и др.) Основная проблема, которая решалась на этих установках, это изучение возможного эффекта осцилляций нейтрино. При анализе своих данных авторы используют результаты расчетов потоков атмосферных нейтрино и их характеристик, полученные в работе Л.В. Волковой \4\. Авторы считают, что согласовать теорию и эксперимент возможно, если считать, что эффект осцилляций имеет место. Авторы эксперимента, проведенного в Канаде, где измеряется не только дефицит </w:t>
      </w:r>
      <w:proofErr w:type="spellStart"/>
      <w:r w:rsidRPr="00F97EAF">
        <w:rPr>
          <w:rFonts w:ascii="Verdana" w:eastAsia="Times New Roman" w:hAnsi="Verdana" w:cs="Times New Roman"/>
          <w:color w:val="000066"/>
          <w:sz w:val="17"/>
          <w:szCs w:val="17"/>
          <w:lang w:eastAsia="ru-RU"/>
        </w:rPr>
        <w:t>мюонных</w:t>
      </w:r>
      <w:proofErr w:type="spellEnd"/>
      <w:r w:rsidRPr="00F97EAF">
        <w:rPr>
          <w:rFonts w:ascii="Verdana" w:eastAsia="Times New Roman" w:hAnsi="Verdana" w:cs="Times New Roman"/>
          <w:color w:val="000066"/>
          <w:sz w:val="17"/>
          <w:szCs w:val="17"/>
          <w:lang w:eastAsia="ru-RU"/>
        </w:rPr>
        <w:t xml:space="preserve"> потока нейтрино, но и могут быть приняты во внимание результаты измерения событий от нейтральных токов, подтверждают выводы </w:t>
      </w:r>
      <w:proofErr w:type="gramStart"/>
      <w:r w:rsidRPr="00F97EAF">
        <w:rPr>
          <w:rFonts w:ascii="Verdana" w:eastAsia="Times New Roman" w:hAnsi="Verdana" w:cs="Times New Roman"/>
          <w:color w:val="000066"/>
          <w:sz w:val="17"/>
          <w:szCs w:val="17"/>
          <w:lang w:eastAsia="ru-RU"/>
        </w:rPr>
        <w:t>выше упомянутых</w:t>
      </w:r>
      <w:proofErr w:type="gramEnd"/>
      <w:r w:rsidRPr="00F97EAF">
        <w:rPr>
          <w:rFonts w:ascii="Verdana" w:eastAsia="Times New Roman" w:hAnsi="Verdana" w:cs="Times New Roman"/>
          <w:color w:val="000066"/>
          <w:sz w:val="17"/>
          <w:szCs w:val="17"/>
          <w:lang w:eastAsia="ru-RU"/>
        </w:rPr>
        <w:t xml:space="preserve"> экспериментов. Теоретической основой для определения параметров осцилляций являются работы С.П. Михеева и А.Ю. Смирнова \5\.</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proofErr w:type="gramStart"/>
      <w:r w:rsidRPr="00F97EAF">
        <w:rPr>
          <w:rFonts w:ascii="Verdana" w:eastAsia="Times New Roman" w:hAnsi="Verdana" w:cs="Times New Roman"/>
          <w:color w:val="000066"/>
          <w:sz w:val="17"/>
          <w:szCs w:val="17"/>
          <w:lang w:eastAsia="ru-RU"/>
        </w:rPr>
        <w:t xml:space="preserve">В работе Г.Т.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и В.А. Кузьмина было показано, что из-за условий прохождения космического излучения через межзвездную среду (наличие реликтового излучения) протоны с энергией &gt; 3*10^19 </w:t>
      </w:r>
      <w:proofErr w:type="spellStart"/>
      <w:r w:rsidRPr="00F97EAF">
        <w:rPr>
          <w:rFonts w:ascii="Verdana" w:eastAsia="Times New Roman" w:hAnsi="Verdana" w:cs="Times New Roman"/>
          <w:color w:val="000066"/>
          <w:sz w:val="17"/>
          <w:szCs w:val="17"/>
          <w:lang w:eastAsia="ru-RU"/>
        </w:rPr>
        <w:t>Гэв</w:t>
      </w:r>
      <w:proofErr w:type="spellEnd"/>
      <w:r w:rsidRPr="00F97EAF">
        <w:rPr>
          <w:rFonts w:ascii="Verdana" w:eastAsia="Times New Roman" w:hAnsi="Verdana" w:cs="Times New Roman"/>
          <w:color w:val="000066"/>
          <w:sz w:val="17"/>
          <w:szCs w:val="17"/>
          <w:lang w:eastAsia="ru-RU"/>
        </w:rPr>
        <w:t xml:space="preserve"> из-за потерь энергии не могут придти на Землю \6\. Однако, гигантские установки ШАЛ, созданные в последние годы (например, АГАСА), заявили, что они регистрируют такие протоны.</w:t>
      </w:r>
      <w:proofErr w:type="gramEnd"/>
      <w:r w:rsidRPr="00F97EAF">
        <w:rPr>
          <w:rFonts w:ascii="Verdana" w:eastAsia="Times New Roman" w:hAnsi="Verdana" w:cs="Times New Roman"/>
          <w:color w:val="000066"/>
          <w:sz w:val="17"/>
          <w:szCs w:val="17"/>
          <w:lang w:eastAsia="ru-RU"/>
        </w:rPr>
        <w:t xml:space="preserve"> Последнее вызвало чрезвычайный интерес к рассматриваемой проблеме. В мире появилось громадное количество печатных работ, где обсуждаются самые различные возможности объяснения наблюдаемым фактам. В частности, большой вклад в эти работы внесли работы участника школы Л.Г. </w:t>
      </w:r>
      <w:proofErr w:type="spellStart"/>
      <w:r w:rsidRPr="00F97EAF">
        <w:rPr>
          <w:rFonts w:ascii="Verdana" w:eastAsia="Times New Roman" w:hAnsi="Verdana" w:cs="Times New Roman"/>
          <w:color w:val="000066"/>
          <w:sz w:val="17"/>
          <w:szCs w:val="17"/>
          <w:lang w:eastAsia="ru-RU"/>
        </w:rPr>
        <w:t>Деденко</w:t>
      </w:r>
      <w:proofErr w:type="spellEnd"/>
      <w:r w:rsidRPr="00F97EAF">
        <w:rPr>
          <w:rFonts w:ascii="Verdana" w:eastAsia="Times New Roman" w:hAnsi="Verdana" w:cs="Times New Roman"/>
          <w:color w:val="000066"/>
          <w:sz w:val="17"/>
          <w:szCs w:val="17"/>
          <w:lang w:eastAsia="ru-RU"/>
        </w:rPr>
        <w:t>. Все эти работы дают мощный толчок развитию теоретической физики космических лучей сверхвысоких энергий.</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Изучение проблемы динамики процессов образования сверхновых звезд - одна из интереснейших проблем современной астрофизики. Регистрация потоков нейтрино, рождаемых в процессе коллапса звезд, может быть еще одним окном в изучении обсуждаемой проблемы. В 1965 году в соляных шахтах Украины под руководством Г.Т.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и О.Г. Ряжской участниками школы была создана установка "Коллапс", способная зарегистрировать нейтрино от коллапса сверхновой в нашей Галактике. Позднее (1975 г.) подобная советско-итальянская установка </w:t>
      </w:r>
      <w:hyperlink r:id="rId6" w:tgtFrame="_blank" w:history="1">
        <w:r w:rsidRPr="00F97EAF">
          <w:rPr>
            <w:rFonts w:ascii="Verdana" w:eastAsia="Times New Roman" w:hAnsi="Verdana" w:cs="Times New Roman"/>
            <w:color w:val="800000"/>
            <w:sz w:val="17"/>
            <w:u w:val="single"/>
            <w:lang w:eastAsia="ru-RU"/>
          </w:rPr>
          <w:t>LVD</w:t>
        </w:r>
      </w:hyperlink>
      <w:r w:rsidRPr="00F97EAF">
        <w:rPr>
          <w:rFonts w:ascii="Verdana" w:eastAsia="Times New Roman" w:hAnsi="Verdana" w:cs="Times New Roman"/>
          <w:color w:val="000066"/>
          <w:sz w:val="17"/>
          <w:szCs w:val="17"/>
          <w:lang w:eastAsia="ru-RU"/>
        </w:rPr>
        <w:t xml:space="preserve"> была реализована под Монбланом (Италия). Сегодня первая из этих установок продолжает мониторинг регистрации, а вторая, будучи переведена в итальянскую лабораторию Гран </w:t>
      </w:r>
      <w:proofErr w:type="spellStart"/>
      <w:r w:rsidRPr="00F97EAF">
        <w:rPr>
          <w:rFonts w:ascii="Verdana" w:eastAsia="Times New Roman" w:hAnsi="Verdana" w:cs="Times New Roman"/>
          <w:color w:val="000066"/>
          <w:sz w:val="17"/>
          <w:szCs w:val="17"/>
          <w:lang w:eastAsia="ru-RU"/>
        </w:rPr>
        <w:t>Сассо</w:t>
      </w:r>
      <w:proofErr w:type="spellEnd"/>
      <w:r w:rsidRPr="00F97EAF">
        <w:rPr>
          <w:rFonts w:ascii="Verdana" w:eastAsia="Times New Roman" w:hAnsi="Verdana" w:cs="Times New Roman"/>
          <w:color w:val="000066"/>
          <w:sz w:val="17"/>
          <w:szCs w:val="17"/>
          <w:lang w:eastAsia="ru-RU"/>
        </w:rPr>
        <w:t>, объявила о регистрации нейтринных событий во время вспышки сверхновой SN 1987 A. В работе \7\ предпринята попытка объяснить зарегистрированные события в рамках модели вращающегося коллапсара. Эти две установки входят в систему существующих в мире установок по регистрации взрывов сверхновых по нейтринному излучению.</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Изучение </w:t>
      </w:r>
      <w:proofErr w:type="spellStart"/>
      <w:r w:rsidRPr="00F97EAF">
        <w:rPr>
          <w:rFonts w:ascii="Verdana" w:eastAsia="Times New Roman" w:hAnsi="Verdana" w:cs="Times New Roman"/>
          <w:color w:val="000066"/>
          <w:sz w:val="17"/>
          <w:szCs w:val="17"/>
          <w:lang w:eastAsia="ru-RU"/>
        </w:rPr>
        <w:t>мюонной</w:t>
      </w:r>
      <w:proofErr w:type="spellEnd"/>
      <w:r w:rsidRPr="00F97EAF">
        <w:rPr>
          <w:rFonts w:ascii="Verdana" w:eastAsia="Times New Roman" w:hAnsi="Verdana" w:cs="Times New Roman"/>
          <w:color w:val="000066"/>
          <w:sz w:val="17"/>
          <w:szCs w:val="17"/>
          <w:lang w:eastAsia="ru-RU"/>
        </w:rPr>
        <w:t xml:space="preserve"> компоненты космических лучей тесно связано с изучением проблем взаимодействия нуклонов с ядрами при высоких энергиях, недоступных ускорителям. Изучение таких мюонов является единственным источником информации, который необходим для вычисления потоков атмосферных нейтрино и их свойств. </w:t>
      </w:r>
      <w:proofErr w:type="gramStart"/>
      <w:r w:rsidRPr="00F97EAF">
        <w:rPr>
          <w:rFonts w:ascii="Verdana" w:eastAsia="Times New Roman" w:hAnsi="Verdana" w:cs="Times New Roman"/>
          <w:color w:val="000066"/>
          <w:sz w:val="17"/>
          <w:szCs w:val="17"/>
          <w:lang w:eastAsia="ru-RU"/>
        </w:rPr>
        <w:t>Знание этих потоков является совершенно необходимым для правильной интерпретации экспериментов, проводимых на современных и строящихся гигантских подземных, подводных, подледных нейтринных телескопах, надеющихся зарегистрировать космические нейтрино (диффузные и от точечных источников), так как атмосферные нейтрино являются основным фоном для таких экспериментов.</w:t>
      </w:r>
      <w:proofErr w:type="gramEnd"/>
      <w:r w:rsidRPr="00F97EAF">
        <w:rPr>
          <w:rFonts w:ascii="Verdana" w:eastAsia="Times New Roman" w:hAnsi="Verdana" w:cs="Times New Roman"/>
          <w:color w:val="000066"/>
          <w:sz w:val="17"/>
          <w:szCs w:val="17"/>
          <w:lang w:eastAsia="ru-RU"/>
        </w:rPr>
        <w:t xml:space="preserve"> Участниками школы были проведены исследования вклада </w:t>
      </w:r>
      <w:proofErr w:type="spellStart"/>
      <w:r w:rsidRPr="00F97EAF">
        <w:rPr>
          <w:rFonts w:ascii="Verdana" w:eastAsia="Times New Roman" w:hAnsi="Verdana" w:cs="Times New Roman"/>
          <w:color w:val="000066"/>
          <w:sz w:val="17"/>
          <w:szCs w:val="17"/>
          <w:lang w:eastAsia="ru-RU"/>
        </w:rPr>
        <w:t>чармированных</w:t>
      </w:r>
      <w:proofErr w:type="spellEnd"/>
      <w:r w:rsidRPr="00F97EAF">
        <w:rPr>
          <w:rFonts w:ascii="Verdana" w:eastAsia="Times New Roman" w:hAnsi="Verdana" w:cs="Times New Roman"/>
          <w:color w:val="000066"/>
          <w:sz w:val="17"/>
          <w:szCs w:val="17"/>
          <w:lang w:eastAsia="ru-RU"/>
        </w:rPr>
        <w:t xml:space="preserve"> частиц в обсуждаемые потоки (работа ведется непрерывно в течени</w:t>
      </w:r>
      <w:proofErr w:type="gramStart"/>
      <w:r w:rsidRPr="00F97EAF">
        <w:rPr>
          <w:rFonts w:ascii="Verdana" w:eastAsia="Times New Roman" w:hAnsi="Verdana" w:cs="Times New Roman"/>
          <w:color w:val="000066"/>
          <w:sz w:val="17"/>
          <w:szCs w:val="17"/>
          <w:lang w:eastAsia="ru-RU"/>
        </w:rPr>
        <w:t>и</w:t>
      </w:r>
      <w:proofErr w:type="gramEnd"/>
      <w:r w:rsidRPr="00F97EAF">
        <w:rPr>
          <w:rFonts w:ascii="Verdana" w:eastAsia="Times New Roman" w:hAnsi="Verdana" w:cs="Times New Roman"/>
          <w:color w:val="000066"/>
          <w:sz w:val="17"/>
          <w:szCs w:val="17"/>
          <w:lang w:eastAsia="ru-RU"/>
        </w:rPr>
        <w:t xml:space="preserve"> последних сорока лет: с учетом наших изменяющихся представлений о механизме генерации </w:t>
      </w:r>
      <w:proofErr w:type="spellStart"/>
      <w:r w:rsidRPr="00F97EAF">
        <w:rPr>
          <w:rFonts w:ascii="Verdana" w:eastAsia="Times New Roman" w:hAnsi="Verdana" w:cs="Times New Roman"/>
          <w:color w:val="000066"/>
          <w:sz w:val="17"/>
          <w:szCs w:val="17"/>
          <w:lang w:eastAsia="ru-RU"/>
        </w:rPr>
        <w:t>чарма</w:t>
      </w:r>
      <w:proofErr w:type="spellEnd"/>
      <w:r w:rsidRPr="00F97EAF">
        <w:rPr>
          <w:rFonts w:ascii="Verdana" w:eastAsia="Times New Roman" w:hAnsi="Verdana" w:cs="Times New Roman"/>
          <w:color w:val="000066"/>
          <w:sz w:val="17"/>
          <w:szCs w:val="17"/>
          <w:lang w:eastAsia="ru-RU"/>
        </w:rPr>
        <w:t xml:space="preserve"> согласно данным экспериментов на ускорителях, анализа данных о мюонов космических лучей, нашим развивающимся взглядам на проблему с точки зрения современных моделей, основанных на квантовой </w:t>
      </w:r>
      <w:proofErr w:type="spellStart"/>
      <w:r w:rsidRPr="00F97EAF">
        <w:rPr>
          <w:rFonts w:ascii="Verdana" w:eastAsia="Times New Roman" w:hAnsi="Verdana" w:cs="Times New Roman"/>
          <w:color w:val="000066"/>
          <w:sz w:val="17"/>
          <w:szCs w:val="17"/>
          <w:lang w:eastAsia="ru-RU"/>
        </w:rPr>
        <w:t>хромодинамике</w:t>
      </w:r>
      <w:proofErr w:type="spellEnd"/>
      <w:r w:rsidRPr="00F97EAF">
        <w:rPr>
          <w:rFonts w:ascii="Verdana" w:eastAsia="Times New Roman" w:hAnsi="Verdana" w:cs="Times New Roman"/>
          <w:color w:val="000066"/>
          <w:sz w:val="17"/>
          <w:szCs w:val="17"/>
          <w:lang w:eastAsia="ru-RU"/>
        </w:rPr>
        <w:t xml:space="preserve">). Впервые рассмотрен возможный вклад в </w:t>
      </w:r>
      <w:proofErr w:type="spellStart"/>
      <w:r w:rsidRPr="00F97EAF">
        <w:rPr>
          <w:rFonts w:ascii="Verdana" w:eastAsia="Times New Roman" w:hAnsi="Verdana" w:cs="Times New Roman"/>
          <w:color w:val="000066"/>
          <w:sz w:val="17"/>
          <w:szCs w:val="17"/>
          <w:lang w:eastAsia="ru-RU"/>
        </w:rPr>
        <w:t>мюонные</w:t>
      </w:r>
      <w:proofErr w:type="spellEnd"/>
      <w:r w:rsidRPr="00F97EAF">
        <w:rPr>
          <w:rFonts w:ascii="Verdana" w:eastAsia="Times New Roman" w:hAnsi="Verdana" w:cs="Times New Roman"/>
          <w:color w:val="000066"/>
          <w:sz w:val="17"/>
          <w:szCs w:val="17"/>
          <w:lang w:eastAsia="ru-RU"/>
        </w:rPr>
        <w:t xml:space="preserve"> и нейтринные потоки </w:t>
      </w:r>
      <w:r w:rsidRPr="00F97EAF">
        <w:rPr>
          <w:rFonts w:ascii="Verdana" w:eastAsia="Times New Roman" w:hAnsi="Verdana" w:cs="Times New Roman"/>
          <w:color w:val="000066"/>
          <w:sz w:val="17"/>
          <w:szCs w:val="17"/>
          <w:lang w:eastAsia="ru-RU"/>
        </w:rPr>
        <w:lastRenderedPageBreak/>
        <w:t xml:space="preserve">при очень высоких энергиях процессов генерации резонансов и </w:t>
      </w:r>
      <w:proofErr w:type="spellStart"/>
      <w:r w:rsidRPr="00F97EAF">
        <w:rPr>
          <w:rFonts w:ascii="Verdana" w:eastAsia="Times New Roman" w:hAnsi="Verdana" w:cs="Times New Roman"/>
          <w:color w:val="000066"/>
          <w:sz w:val="17"/>
          <w:szCs w:val="17"/>
          <w:lang w:eastAsia="ru-RU"/>
        </w:rPr>
        <w:t>Дрел-Яна</w:t>
      </w:r>
      <w:proofErr w:type="spellEnd"/>
      <w:r w:rsidRPr="00F97EAF">
        <w:rPr>
          <w:rFonts w:ascii="Verdana" w:eastAsia="Times New Roman" w:hAnsi="Verdana" w:cs="Times New Roman"/>
          <w:color w:val="000066"/>
          <w:sz w:val="17"/>
          <w:szCs w:val="17"/>
          <w:lang w:eastAsia="ru-RU"/>
        </w:rPr>
        <w:t xml:space="preserve"> процессов, имеющих место при ядерных взаимодействиях первичных протонов с ядрами атомов воздуха в атмосфере, и проведены количественные оценки.</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В работе \8\ было предложено использовать потоки нейтрино для изучения внутреннего строения Земли. </w:t>
      </w:r>
      <w:proofErr w:type="gramStart"/>
      <w:r w:rsidRPr="00F97EAF">
        <w:rPr>
          <w:rFonts w:ascii="Verdana" w:eastAsia="Times New Roman" w:hAnsi="Verdana" w:cs="Times New Roman"/>
          <w:color w:val="000066"/>
          <w:sz w:val="17"/>
          <w:szCs w:val="17"/>
          <w:lang w:eastAsia="ru-RU"/>
        </w:rPr>
        <w:t>До сих пор эта идея, которая положила начало новой ветке наук в изучении внутреннего строения Земли нейтринной геофизике, является единственным из предложенных на сегодня прямым методом изучения распределения плотности вещества вдоль диаметра земного шара.</w:t>
      </w:r>
      <w:proofErr w:type="gramEnd"/>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Метод </w:t>
      </w:r>
      <w:proofErr w:type="spellStart"/>
      <w:r w:rsidRPr="00F97EAF">
        <w:rPr>
          <w:rFonts w:ascii="Verdana" w:eastAsia="Times New Roman" w:hAnsi="Verdana" w:cs="Times New Roman"/>
          <w:color w:val="000066"/>
          <w:sz w:val="17"/>
          <w:szCs w:val="17"/>
          <w:lang w:eastAsia="ru-RU"/>
        </w:rPr>
        <w:t>рентгенэмульсионных</w:t>
      </w:r>
      <w:proofErr w:type="spellEnd"/>
      <w:r w:rsidRPr="00F97EAF">
        <w:rPr>
          <w:rFonts w:ascii="Verdana" w:eastAsia="Times New Roman" w:hAnsi="Verdana" w:cs="Times New Roman"/>
          <w:color w:val="000066"/>
          <w:sz w:val="17"/>
          <w:szCs w:val="17"/>
          <w:lang w:eastAsia="ru-RU"/>
        </w:rPr>
        <w:t xml:space="preserve"> камер (РЭК), разработанный для регистрации частиц с энергией E &gt; 10</w:t>
      </w:r>
      <w:r w:rsidRPr="00F97EAF">
        <w:rPr>
          <w:rFonts w:ascii="Verdana" w:eastAsia="Times New Roman" w:hAnsi="Verdana" w:cs="Times New Roman"/>
          <w:color w:val="000066"/>
          <w:sz w:val="17"/>
          <w:szCs w:val="17"/>
          <w:vertAlign w:val="superscript"/>
          <w:lang w:eastAsia="ru-RU"/>
        </w:rPr>
        <w:t>12</w:t>
      </w:r>
      <w:r w:rsidRPr="00F97EAF">
        <w:rPr>
          <w:rFonts w:ascii="Verdana" w:eastAsia="Times New Roman" w:hAnsi="Verdana" w:cs="Times New Roman"/>
          <w:color w:val="000066"/>
          <w:sz w:val="17"/>
          <w:szCs w:val="17"/>
          <w:lang w:eastAsia="ru-RU"/>
        </w:rPr>
        <w:t xml:space="preserve"> эВ с пространственным разрешением около 300 мкм, открыл путь в область сверхвысоких энергий благодаря возможности создавать установки с очень большой площадью. Примером такой установки является эксперимент "Памир". Эта установка, созданная в 70-х годах под руководством Г.Т.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продолжает работать и сегодня. Ведущими сотрудниками являются участники настоящей школы и среди них сотрудники НИИЯФ МГУ, сотрудники ФИАН, сотрудники ИЯИ РАН. </w:t>
      </w:r>
      <w:proofErr w:type="gramStart"/>
      <w:r w:rsidRPr="00F97EAF">
        <w:rPr>
          <w:rFonts w:ascii="Verdana" w:eastAsia="Times New Roman" w:hAnsi="Verdana" w:cs="Times New Roman"/>
          <w:color w:val="000066"/>
          <w:sz w:val="17"/>
          <w:szCs w:val="17"/>
          <w:lang w:eastAsia="ru-RU"/>
        </w:rPr>
        <w:t xml:space="preserve">В 70-е годы максимальные энергии частиц, достижимые с помощью ускорителей, не превышали 100 ГэВ, в настоящее время, несмотря на бурное развитие техники </w:t>
      </w:r>
      <w:proofErr w:type="spellStart"/>
      <w:r w:rsidRPr="00F97EAF">
        <w:rPr>
          <w:rFonts w:ascii="Verdana" w:eastAsia="Times New Roman" w:hAnsi="Verdana" w:cs="Times New Roman"/>
          <w:color w:val="000066"/>
          <w:sz w:val="17"/>
          <w:szCs w:val="17"/>
          <w:lang w:eastAsia="ru-RU"/>
        </w:rPr>
        <w:t>коллайдеров</w:t>
      </w:r>
      <w:proofErr w:type="spellEnd"/>
      <w:r w:rsidRPr="00F97EAF">
        <w:rPr>
          <w:rFonts w:ascii="Verdana" w:eastAsia="Times New Roman" w:hAnsi="Verdana" w:cs="Times New Roman"/>
          <w:color w:val="000066"/>
          <w:sz w:val="17"/>
          <w:szCs w:val="17"/>
          <w:lang w:eastAsia="ru-RU"/>
        </w:rPr>
        <w:t>, использующей встречные пучки сталкивающихся протонов, максимальная энергия взаимодействия при пересчете в лабораторную систему составляет 1.6*10</w:t>
      </w:r>
      <w:r w:rsidRPr="00F97EAF">
        <w:rPr>
          <w:rFonts w:ascii="Verdana" w:eastAsia="Times New Roman" w:hAnsi="Verdana" w:cs="Times New Roman"/>
          <w:color w:val="000066"/>
          <w:sz w:val="17"/>
          <w:szCs w:val="17"/>
          <w:vertAlign w:val="superscript"/>
          <w:lang w:eastAsia="ru-RU"/>
        </w:rPr>
        <w:t>15</w:t>
      </w:r>
      <w:r w:rsidRPr="00F97EAF">
        <w:rPr>
          <w:rFonts w:ascii="Verdana" w:eastAsia="Times New Roman" w:hAnsi="Verdana" w:cs="Times New Roman"/>
          <w:color w:val="000066"/>
          <w:sz w:val="17"/>
          <w:szCs w:val="17"/>
          <w:lang w:eastAsia="ru-RU"/>
        </w:rPr>
        <w:t> эВ, а в эксперименте "Памир" зарегистрированы взаимодействия с энергией более 10</w:t>
      </w:r>
      <w:r w:rsidRPr="00F97EAF">
        <w:rPr>
          <w:rFonts w:ascii="Verdana" w:eastAsia="Times New Roman" w:hAnsi="Verdana" w:cs="Times New Roman"/>
          <w:color w:val="000066"/>
          <w:sz w:val="17"/>
          <w:szCs w:val="17"/>
          <w:vertAlign w:val="superscript"/>
          <w:lang w:eastAsia="ru-RU"/>
        </w:rPr>
        <w:t>17</w:t>
      </w:r>
      <w:r w:rsidRPr="00F97EAF">
        <w:rPr>
          <w:rFonts w:ascii="Verdana" w:eastAsia="Times New Roman" w:hAnsi="Verdana" w:cs="Times New Roman"/>
          <w:color w:val="000066"/>
          <w:sz w:val="17"/>
          <w:szCs w:val="17"/>
          <w:lang w:eastAsia="ru-RU"/>
        </w:rPr>
        <w:t> эВ.</w:t>
      </w:r>
      <w:proofErr w:type="gramEnd"/>
      <w:r w:rsidRPr="00F97EAF">
        <w:rPr>
          <w:rFonts w:ascii="Verdana" w:eastAsia="Times New Roman" w:hAnsi="Verdana" w:cs="Times New Roman"/>
          <w:color w:val="000066"/>
          <w:sz w:val="17"/>
          <w:szCs w:val="17"/>
          <w:lang w:eastAsia="ru-RU"/>
        </w:rPr>
        <w:t xml:space="preserve"> На </w:t>
      </w:r>
      <w:proofErr w:type="spellStart"/>
      <w:r w:rsidRPr="00F97EAF">
        <w:rPr>
          <w:rFonts w:ascii="Verdana" w:eastAsia="Times New Roman" w:hAnsi="Verdana" w:cs="Times New Roman"/>
          <w:color w:val="000066"/>
          <w:sz w:val="17"/>
          <w:szCs w:val="17"/>
          <w:lang w:eastAsia="ru-RU"/>
        </w:rPr>
        <w:t>коллайдерах</w:t>
      </w:r>
      <w:proofErr w:type="spellEnd"/>
      <w:r w:rsidRPr="00F97EAF">
        <w:rPr>
          <w:rFonts w:ascii="Verdana" w:eastAsia="Times New Roman" w:hAnsi="Verdana" w:cs="Times New Roman"/>
          <w:color w:val="000066"/>
          <w:sz w:val="17"/>
          <w:szCs w:val="17"/>
          <w:lang w:eastAsia="ru-RU"/>
        </w:rPr>
        <w:t xml:space="preserve"> практически теряются самые быстрые вторичные частицы, рожденные при фрагментации налетающего ядра. Данные космических лучей, напротив, </w:t>
      </w:r>
      <w:proofErr w:type="gramStart"/>
      <w:r w:rsidRPr="00F97EAF">
        <w:rPr>
          <w:rFonts w:ascii="Verdana" w:eastAsia="Times New Roman" w:hAnsi="Verdana" w:cs="Times New Roman"/>
          <w:color w:val="000066"/>
          <w:sz w:val="17"/>
          <w:szCs w:val="17"/>
          <w:lang w:eastAsia="ru-RU"/>
        </w:rPr>
        <w:t>оказываются наиболее чувствительны</w:t>
      </w:r>
      <w:proofErr w:type="gramEnd"/>
      <w:r w:rsidRPr="00F97EAF">
        <w:rPr>
          <w:rFonts w:ascii="Verdana" w:eastAsia="Times New Roman" w:hAnsi="Verdana" w:cs="Times New Roman"/>
          <w:color w:val="000066"/>
          <w:sz w:val="17"/>
          <w:szCs w:val="17"/>
          <w:lang w:eastAsia="ru-RU"/>
        </w:rPr>
        <w:t xml:space="preserve"> к этой области множественного рождения. Именно во </w:t>
      </w:r>
      <w:proofErr w:type="spellStart"/>
      <w:r w:rsidRPr="00F97EAF">
        <w:rPr>
          <w:rFonts w:ascii="Verdana" w:eastAsia="Times New Roman" w:hAnsi="Verdana" w:cs="Times New Roman"/>
          <w:color w:val="000066"/>
          <w:sz w:val="17"/>
          <w:szCs w:val="17"/>
          <w:lang w:eastAsia="ru-RU"/>
        </w:rPr>
        <w:t>фрагментационной</w:t>
      </w:r>
      <w:proofErr w:type="spellEnd"/>
      <w:r w:rsidRPr="00F97EAF">
        <w:rPr>
          <w:rFonts w:ascii="Verdana" w:eastAsia="Times New Roman" w:hAnsi="Verdana" w:cs="Times New Roman"/>
          <w:color w:val="000066"/>
          <w:sz w:val="17"/>
          <w:szCs w:val="17"/>
          <w:lang w:eastAsia="ru-RU"/>
        </w:rPr>
        <w:t xml:space="preserve"> области сотрудничеством "Памир" впервые было обнаружено необычное явление "</w:t>
      </w:r>
      <w:proofErr w:type="spellStart"/>
      <w:r w:rsidRPr="00F97EAF">
        <w:rPr>
          <w:rFonts w:ascii="Verdana" w:eastAsia="Times New Roman" w:hAnsi="Verdana" w:cs="Times New Roman"/>
          <w:color w:val="000066"/>
          <w:sz w:val="17"/>
          <w:szCs w:val="17"/>
          <w:lang w:eastAsia="ru-RU"/>
        </w:rPr>
        <w:t>выстроенность</w:t>
      </w:r>
      <w:proofErr w:type="spellEnd"/>
      <w:r w:rsidRPr="00F97EAF">
        <w:rPr>
          <w:rFonts w:ascii="Verdana" w:eastAsia="Times New Roman" w:hAnsi="Verdana" w:cs="Times New Roman"/>
          <w:color w:val="000066"/>
          <w:sz w:val="17"/>
          <w:szCs w:val="17"/>
          <w:lang w:eastAsia="ru-RU"/>
        </w:rPr>
        <w:t xml:space="preserve">" или </w:t>
      </w:r>
      <w:proofErr w:type="spellStart"/>
      <w:r w:rsidRPr="00F97EAF">
        <w:rPr>
          <w:rFonts w:ascii="Verdana" w:eastAsia="Times New Roman" w:hAnsi="Verdana" w:cs="Times New Roman"/>
          <w:color w:val="000066"/>
          <w:sz w:val="17"/>
          <w:szCs w:val="17"/>
          <w:lang w:eastAsia="ru-RU"/>
        </w:rPr>
        <w:t>компланарный</w:t>
      </w:r>
      <w:proofErr w:type="spellEnd"/>
      <w:r w:rsidRPr="00F97EAF">
        <w:rPr>
          <w:rFonts w:ascii="Verdana" w:eastAsia="Times New Roman" w:hAnsi="Verdana" w:cs="Times New Roman"/>
          <w:color w:val="000066"/>
          <w:sz w:val="17"/>
          <w:szCs w:val="17"/>
          <w:lang w:eastAsia="ru-RU"/>
        </w:rPr>
        <w:t xml:space="preserve"> разлет самых энергичных частиц, образованных при взаимодействии протонов (или ядер) с энергией более 10</w:t>
      </w:r>
      <w:r w:rsidRPr="00F97EAF">
        <w:rPr>
          <w:rFonts w:ascii="Verdana" w:eastAsia="Times New Roman" w:hAnsi="Verdana" w:cs="Times New Roman"/>
          <w:color w:val="000066"/>
          <w:sz w:val="17"/>
          <w:szCs w:val="17"/>
          <w:vertAlign w:val="superscript"/>
          <w:lang w:eastAsia="ru-RU"/>
        </w:rPr>
        <w:t>16</w:t>
      </w:r>
      <w:r w:rsidRPr="00F97EAF">
        <w:rPr>
          <w:rFonts w:ascii="Verdana" w:eastAsia="Times New Roman" w:hAnsi="Verdana" w:cs="Times New Roman"/>
          <w:color w:val="000066"/>
          <w:sz w:val="17"/>
          <w:szCs w:val="17"/>
          <w:lang w:eastAsia="ru-RU"/>
        </w:rPr>
        <w:t xml:space="preserve"> эВ с ядрами воздуха. Явление "гало" - наблюдение больших диффузных пятен на пленке, впервые зарегистрированных в РЭК на горах - оказалось также связано с рождением нейтральных пионов во </w:t>
      </w:r>
      <w:proofErr w:type="spellStart"/>
      <w:r w:rsidRPr="00F97EAF">
        <w:rPr>
          <w:rFonts w:ascii="Verdana" w:eastAsia="Times New Roman" w:hAnsi="Verdana" w:cs="Times New Roman"/>
          <w:color w:val="000066"/>
          <w:sz w:val="17"/>
          <w:szCs w:val="17"/>
          <w:lang w:eastAsia="ru-RU"/>
        </w:rPr>
        <w:t>фрагментационной</w:t>
      </w:r>
      <w:proofErr w:type="spellEnd"/>
      <w:r w:rsidRPr="00F97EAF">
        <w:rPr>
          <w:rFonts w:ascii="Verdana" w:eastAsia="Times New Roman" w:hAnsi="Verdana" w:cs="Times New Roman"/>
          <w:color w:val="000066"/>
          <w:sz w:val="17"/>
          <w:szCs w:val="17"/>
          <w:lang w:eastAsia="ru-RU"/>
        </w:rPr>
        <w:t xml:space="preserve"> части спектра вторичных частиц при энергии взаимодействия более 10</w:t>
      </w:r>
      <w:r w:rsidRPr="00F97EAF">
        <w:rPr>
          <w:rFonts w:ascii="Verdana" w:eastAsia="Times New Roman" w:hAnsi="Verdana" w:cs="Times New Roman"/>
          <w:color w:val="000066"/>
          <w:sz w:val="17"/>
          <w:szCs w:val="17"/>
          <w:vertAlign w:val="superscript"/>
          <w:lang w:eastAsia="ru-RU"/>
        </w:rPr>
        <w:t>15</w:t>
      </w:r>
      <w:r w:rsidRPr="00F97EAF">
        <w:rPr>
          <w:rFonts w:ascii="Verdana" w:eastAsia="Times New Roman" w:hAnsi="Verdana" w:cs="Times New Roman"/>
          <w:color w:val="000066"/>
          <w:sz w:val="17"/>
          <w:szCs w:val="17"/>
          <w:lang w:eastAsia="ru-RU"/>
        </w:rPr>
        <w:t> эВ. Использование при анализе материалов из глубоких свинцовых РЭК позволило получить уникальную информацию о роли адронов в этих эффектах. В последнее время эффект "</w:t>
      </w:r>
      <w:proofErr w:type="spellStart"/>
      <w:r w:rsidRPr="00F97EAF">
        <w:rPr>
          <w:rFonts w:ascii="Verdana" w:eastAsia="Times New Roman" w:hAnsi="Verdana" w:cs="Times New Roman"/>
          <w:color w:val="000066"/>
          <w:sz w:val="17"/>
          <w:szCs w:val="17"/>
          <w:lang w:eastAsia="ru-RU"/>
        </w:rPr>
        <w:t>выстроенности</w:t>
      </w:r>
      <w:proofErr w:type="spellEnd"/>
      <w:r w:rsidRPr="00F97EAF">
        <w:rPr>
          <w:rFonts w:ascii="Verdana" w:eastAsia="Times New Roman" w:hAnsi="Verdana" w:cs="Times New Roman"/>
          <w:color w:val="000066"/>
          <w:sz w:val="17"/>
          <w:szCs w:val="17"/>
          <w:lang w:eastAsia="ru-RU"/>
        </w:rPr>
        <w:t xml:space="preserve">", существование которого было подтверждено и результатами некоторых иностранных экспериментов, исследовался в НИИЯФ МГУ по данным эмульсионных камер, экспонированных в стратосфере при полетах баллонов-аэростатов на высоте около 30 км по маршруту Камчатка - Волга. По данным эксперимента RUNJOB было проведено исследование </w:t>
      </w:r>
      <w:proofErr w:type="spellStart"/>
      <w:r w:rsidRPr="00F97EAF">
        <w:rPr>
          <w:rFonts w:ascii="Verdana" w:eastAsia="Times New Roman" w:hAnsi="Verdana" w:cs="Times New Roman"/>
          <w:color w:val="000066"/>
          <w:sz w:val="17"/>
          <w:szCs w:val="17"/>
          <w:lang w:eastAsia="ru-RU"/>
        </w:rPr>
        <w:t>выстроенности</w:t>
      </w:r>
      <w:proofErr w:type="spellEnd"/>
      <w:r w:rsidRPr="00F97EAF">
        <w:rPr>
          <w:rFonts w:ascii="Verdana" w:eastAsia="Times New Roman" w:hAnsi="Verdana" w:cs="Times New Roman"/>
          <w:color w:val="000066"/>
          <w:sz w:val="17"/>
          <w:szCs w:val="17"/>
          <w:lang w:eastAsia="ru-RU"/>
        </w:rPr>
        <w:t xml:space="preserve"> и азимутальной анизотропии во взаимодействиях различных первичных ядер при энергиях порядка 10</w:t>
      </w:r>
      <w:r w:rsidRPr="00F97EAF">
        <w:rPr>
          <w:rFonts w:ascii="Verdana" w:eastAsia="Times New Roman" w:hAnsi="Verdana" w:cs="Times New Roman"/>
          <w:color w:val="000066"/>
          <w:sz w:val="17"/>
          <w:szCs w:val="17"/>
          <w:vertAlign w:val="superscript"/>
          <w:lang w:eastAsia="ru-RU"/>
        </w:rPr>
        <w:t>13</w:t>
      </w:r>
      <w:r w:rsidRPr="00F97EAF">
        <w:rPr>
          <w:rFonts w:ascii="Verdana" w:eastAsia="Times New Roman" w:hAnsi="Verdana" w:cs="Times New Roman"/>
          <w:color w:val="000066"/>
          <w:sz w:val="17"/>
          <w:szCs w:val="17"/>
          <w:lang w:eastAsia="ru-RU"/>
        </w:rPr>
        <w:t xml:space="preserve"> эВ. Теоретические расчеты показывают различные уровни фоновой (случайной) </w:t>
      </w:r>
      <w:proofErr w:type="spellStart"/>
      <w:r w:rsidRPr="00F97EAF">
        <w:rPr>
          <w:rFonts w:ascii="Verdana" w:eastAsia="Times New Roman" w:hAnsi="Verdana" w:cs="Times New Roman"/>
          <w:color w:val="000066"/>
          <w:sz w:val="17"/>
          <w:szCs w:val="17"/>
          <w:lang w:eastAsia="ru-RU"/>
        </w:rPr>
        <w:t>выстроенности</w:t>
      </w:r>
      <w:proofErr w:type="spellEnd"/>
      <w:r w:rsidRPr="00F97EAF">
        <w:rPr>
          <w:rFonts w:ascii="Verdana" w:eastAsia="Times New Roman" w:hAnsi="Verdana" w:cs="Times New Roman"/>
          <w:color w:val="000066"/>
          <w:sz w:val="17"/>
          <w:szCs w:val="17"/>
          <w:lang w:eastAsia="ru-RU"/>
        </w:rPr>
        <w:t xml:space="preserve"> для </w:t>
      </w:r>
      <w:proofErr w:type="spellStart"/>
      <w:r w:rsidRPr="00F97EAF">
        <w:rPr>
          <w:rFonts w:ascii="Verdana" w:eastAsia="Times New Roman" w:hAnsi="Verdana" w:cs="Times New Roman"/>
          <w:color w:val="000066"/>
          <w:sz w:val="17"/>
          <w:szCs w:val="17"/>
          <w:lang w:eastAsia="ru-RU"/>
        </w:rPr>
        <w:t>адронной</w:t>
      </w:r>
      <w:proofErr w:type="spellEnd"/>
      <w:r w:rsidRPr="00F97EAF">
        <w:rPr>
          <w:rFonts w:ascii="Verdana" w:eastAsia="Times New Roman" w:hAnsi="Verdana" w:cs="Times New Roman"/>
          <w:color w:val="000066"/>
          <w:sz w:val="17"/>
          <w:szCs w:val="17"/>
          <w:lang w:eastAsia="ru-RU"/>
        </w:rPr>
        <w:t xml:space="preserve"> компоненты от ядер разного типа. Экспериментальные данные не показали превышения доли событий с </w:t>
      </w:r>
      <w:proofErr w:type="spellStart"/>
      <w:r w:rsidRPr="00F97EAF">
        <w:rPr>
          <w:rFonts w:ascii="Verdana" w:eastAsia="Times New Roman" w:hAnsi="Verdana" w:cs="Times New Roman"/>
          <w:color w:val="000066"/>
          <w:sz w:val="17"/>
          <w:szCs w:val="17"/>
          <w:lang w:eastAsia="ru-RU"/>
        </w:rPr>
        <w:t>выстроенностью</w:t>
      </w:r>
      <w:proofErr w:type="spellEnd"/>
      <w:r w:rsidRPr="00F97EAF">
        <w:rPr>
          <w:rFonts w:ascii="Verdana" w:eastAsia="Times New Roman" w:hAnsi="Verdana" w:cs="Times New Roman"/>
          <w:color w:val="000066"/>
          <w:sz w:val="17"/>
          <w:szCs w:val="17"/>
          <w:lang w:eastAsia="ru-RU"/>
        </w:rPr>
        <w:t xml:space="preserve"> над расчетным фоном при данной энергии взаимодействия, что согласуется с нашей концепцией, основанной на анализе </w:t>
      </w:r>
      <w:proofErr w:type="spellStart"/>
      <w:r w:rsidRPr="00F97EAF">
        <w:rPr>
          <w:rFonts w:ascii="Verdana" w:eastAsia="Times New Roman" w:hAnsi="Verdana" w:cs="Times New Roman"/>
          <w:color w:val="000066"/>
          <w:sz w:val="17"/>
          <w:szCs w:val="17"/>
          <w:lang w:eastAsia="ru-RU"/>
        </w:rPr>
        <w:t>памирских</w:t>
      </w:r>
      <w:proofErr w:type="spellEnd"/>
      <w:r w:rsidRPr="00F97EAF">
        <w:rPr>
          <w:rFonts w:ascii="Verdana" w:eastAsia="Times New Roman" w:hAnsi="Verdana" w:cs="Times New Roman"/>
          <w:color w:val="000066"/>
          <w:sz w:val="17"/>
          <w:szCs w:val="17"/>
          <w:lang w:eastAsia="ru-RU"/>
        </w:rPr>
        <w:t xml:space="preserve"> данных, предполагающей появление эффекта </w:t>
      </w:r>
      <w:proofErr w:type="spellStart"/>
      <w:r w:rsidRPr="00F97EAF">
        <w:rPr>
          <w:rFonts w:ascii="Verdana" w:eastAsia="Times New Roman" w:hAnsi="Verdana" w:cs="Times New Roman"/>
          <w:color w:val="000066"/>
          <w:sz w:val="17"/>
          <w:szCs w:val="17"/>
          <w:lang w:eastAsia="ru-RU"/>
        </w:rPr>
        <w:t>компланарного</w:t>
      </w:r>
      <w:proofErr w:type="spellEnd"/>
      <w:r w:rsidRPr="00F97EAF">
        <w:rPr>
          <w:rFonts w:ascii="Verdana" w:eastAsia="Times New Roman" w:hAnsi="Verdana" w:cs="Times New Roman"/>
          <w:color w:val="000066"/>
          <w:sz w:val="17"/>
          <w:szCs w:val="17"/>
          <w:lang w:eastAsia="ru-RU"/>
        </w:rPr>
        <w:t xml:space="preserve"> разлета частиц при энергиях взаимодействия около 10</w:t>
      </w:r>
      <w:r w:rsidRPr="00F97EAF">
        <w:rPr>
          <w:rFonts w:ascii="Verdana" w:eastAsia="Times New Roman" w:hAnsi="Verdana" w:cs="Times New Roman"/>
          <w:color w:val="000066"/>
          <w:sz w:val="17"/>
          <w:szCs w:val="17"/>
          <w:vertAlign w:val="superscript"/>
          <w:lang w:eastAsia="ru-RU"/>
        </w:rPr>
        <w:t>16</w:t>
      </w:r>
      <w:r w:rsidRPr="00F97EAF">
        <w:rPr>
          <w:rFonts w:ascii="Verdana" w:eastAsia="Times New Roman" w:hAnsi="Verdana" w:cs="Times New Roman"/>
          <w:color w:val="000066"/>
          <w:sz w:val="17"/>
          <w:szCs w:val="17"/>
          <w:lang w:eastAsia="ru-RU"/>
        </w:rPr>
        <w:t> эВ.</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Исследование эффекта </w:t>
      </w:r>
      <w:proofErr w:type="spellStart"/>
      <w:r w:rsidRPr="00F97EAF">
        <w:rPr>
          <w:rFonts w:ascii="Verdana" w:eastAsia="Times New Roman" w:hAnsi="Verdana" w:cs="Times New Roman"/>
          <w:color w:val="000066"/>
          <w:sz w:val="17"/>
          <w:szCs w:val="17"/>
          <w:lang w:eastAsia="ru-RU"/>
        </w:rPr>
        <w:t>выстроенности</w:t>
      </w:r>
      <w:proofErr w:type="spellEnd"/>
      <w:r w:rsidRPr="00F97EAF">
        <w:rPr>
          <w:rFonts w:ascii="Verdana" w:eastAsia="Times New Roman" w:hAnsi="Verdana" w:cs="Times New Roman"/>
          <w:color w:val="000066"/>
          <w:sz w:val="17"/>
          <w:szCs w:val="17"/>
          <w:lang w:eastAsia="ru-RU"/>
        </w:rPr>
        <w:t xml:space="preserve"> в уникальном </w:t>
      </w:r>
      <w:proofErr w:type="spellStart"/>
      <w:r w:rsidRPr="00F97EAF">
        <w:rPr>
          <w:rFonts w:ascii="Verdana" w:eastAsia="Times New Roman" w:hAnsi="Verdana" w:cs="Times New Roman"/>
          <w:color w:val="000066"/>
          <w:sz w:val="17"/>
          <w:szCs w:val="17"/>
          <w:lang w:eastAsia="ru-RU"/>
        </w:rPr>
        <w:t>гамма-адронном</w:t>
      </w:r>
      <w:proofErr w:type="spellEnd"/>
      <w:r w:rsidRPr="00F97EAF">
        <w:rPr>
          <w:rFonts w:ascii="Verdana" w:eastAsia="Times New Roman" w:hAnsi="Verdana" w:cs="Times New Roman"/>
          <w:color w:val="000066"/>
          <w:sz w:val="17"/>
          <w:szCs w:val="17"/>
          <w:lang w:eastAsia="ru-RU"/>
        </w:rPr>
        <w:t xml:space="preserve"> стратосферном </w:t>
      </w:r>
      <w:proofErr w:type="spellStart"/>
      <w:r w:rsidRPr="00F97EAF">
        <w:rPr>
          <w:rFonts w:ascii="Verdana" w:eastAsia="Times New Roman" w:hAnsi="Verdana" w:cs="Times New Roman"/>
          <w:color w:val="000066"/>
          <w:sz w:val="17"/>
          <w:szCs w:val="17"/>
          <w:lang w:eastAsia="ru-RU"/>
        </w:rPr>
        <w:t>суперсемействе</w:t>
      </w:r>
      <w:proofErr w:type="spellEnd"/>
      <w:r w:rsidRPr="00F97EAF">
        <w:rPr>
          <w:rFonts w:ascii="Verdana" w:eastAsia="Times New Roman" w:hAnsi="Verdana" w:cs="Times New Roman"/>
          <w:color w:val="000066"/>
          <w:sz w:val="17"/>
          <w:szCs w:val="17"/>
          <w:lang w:eastAsia="ru-RU"/>
        </w:rPr>
        <w:t xml:space="preserve"> СТРАНА с энергией E</w:t>
      </w:r>
      <w:r w:rsidRPr="00F97EAF">
        <w:rPr>
          <w:rFonts w:ascii="Verdana" w:eastAsia="Times New Roman" w:hAnsi="Verdana" w:cs="Times New Roman"/>
          <w:color w:val="000066"/>
          <w:sz w:val="17"/>
          <w:szCs w:val="17"/>
          <w:vertAlign w:val="subscript"/>
          <w:lang w:eastAsia="ru-RU"/>
        </w:rPr>
        <w:t>0</w:t>
      </w:r>
      <w:r w:rsidRPr="00F97EAF">
        <w:rPr>
          <w:rFonts w:ascii="Verdana" w:eastAsia="Times New Roman" w:hAnsi="Verdana" w:cs="Times New Roman"/>
          <w:color w:val="000066"/>
          <w:sz w:val="17"/>
          <w:szCs w:val="17"/>
          <w:lang w:eastAsia="ru-RU"/>
        </w:rPr>
        <w:t> &gt; 10</w:t>
      </w:r>
      <w:r w:rsidRPr="00F97EAF">
        <w:rPr>
          <w:rFonts w:ascii="Verdana" w:eastAsia="Times New Roman" w:hAnsi="Verdana" w:cs="Times New Roman"/>
          <w:color w:val="000066"/>
          <w:sz w:val="17"/>
          <w:szCs w:val="17"/>
          <w:vertAlign w:val="superscript"/>
          <w:lang w:eastAsia="ru-RU"/>
        </w:rPr>
        <w:t>16</w:t>
      </w:r>
      <w:r w:rsidRPr="00F97EAF">
        <w:rPr>
          <w:rFonts w:ascii="Verdana" w:eastAsia="Times New Roman" w:hAnsi="Verdana" w:cs="Times New Roman"/>
          <w:color w:val="000066"/>
          <w:sz w:val="17"/>
          <w:szCs w:val="17"/>
          <w:lang w:eastAsia="ru-RU"/>
        </w:rPr>
        <w:t xml:space="preserve"> эВ показало наличие ярко выраженного эффекта </w:t>
      </w:r>
      <w:proofErr w:type="spellStart"/>
      <w:r w:rsidRPr="00F97EAF">
        <w:rPr>
          <w:rFonts w:ascii="Verdana" w:eastAsia="Times New Roman" w:hAnsi="Verdana" w:cs="Times New Roman"/>
          <w:color w:val="000066"/>
          <w:sz w:val="17"/>
          <w:szCs w:val="17"/>
          <w:lang w:eastAsia="ru-RU"/>
        </w:rPr>
        <w:t>компланарного</w:t>
      </w:r>
      <w:proofErr w:type="spellEnd"/>
      <w:r w:rsidRPr="00F97EAF">
        <w:rPr>
          <w:rFonts w:ascii="Verdana" w:eastAsia="Times New Roman" w:hAnsi="Verdana" w:cs="Times New Roman"/>
          <w:color w:val="000066"/>
          <w:sz w:val="17"/>
          <w:szCs w:val="17"/>
          <w:lang w:eastAsia="ru-RU"/>
        </w:rPr>
        <w:t xml:space="preserve"> разлета наиболее энергичных адронов в этом событии. Следует подчеркнуть, что семейство СТРАНА является единственным в экспериментах по </w:t>
      </w:r>
      <w:proofErr w:type="gramStart"/>
      <w:r w:rsidRPr="00F97EAF">
        <w:rPr>
          <w:rFonts w:ascii="Verdana" w:eastAsia="Times New Roman" w:hAnsi="Verdana" w:cs="Times New Roman"/>
          <w:color w:val="000066"/>
          <w:sz w:val="17"/>
          <w:szCs w:val="17"/>
          <w:lang w:eastAsia="ru-RU"/>
        </w:rPr>
        <w:t>КЛ</w:t>
      </w:r>
      <w:proofErr w:type="gramEnd"/>
      <w:r w:rsidRPr="00F97EAF">
        <w:rPr>
          <w:rFonts w:ascii="Verdana" w:eastAsia="Times New Roman" w:hAnsi="Verdana" w:cs="Times New Roman"/>
          <w:color w:val="000066"/>
          <w:sz w:val="17"/>
          <w:szCs w:val="17"/>
          <w:lang w:eastAsia="ru-RU"/>
        </w:rPr>
        <w:t xml:space="preserve"> зарегистрированным случаем "чистого" взаимодействия при столь высокой энергии и оно обладает свойством </w:t>
      </w:r>
      <w:proofErr w:type="spellStart"/>
      <w:r w:rsidRPr="00F97EAF">
        <w:rPr>
          <w:rFonts w:ascii="Verdana" w:eastAsia="Times New Roman" w:hAnsi="Verdana" w:cs="Times New Roman"/>
          <w:color w:val="000066"/>
          <w:sz w:val="17"/>
          <w:szCs w:val="17"/>
          <w:lang w:eastAsia="ru-RU"/>
        </w:rPr>
        <w:t>выстроенности</w:t>
      </w:r>
      <w:proofErr w:type="spellEnd"/>
      <w:r w:rsidRPr="00F97EAF">
        <w:rPr>
          <w:rFonts w:ascii="Verdana" w:eastAsia="Times New Roman" w:hAnsi="Verdana" w:cs="Times New Roman"/>
          <w:color w:val="000066"/>
          <w:sz w:val="17"/>
          <w:szCs w:val="17"/>
          <w:lang w:eastAsia="ru-RU"/>
        </w:rPr>
        <w:t xml:space="preserve"> вторичных частиц! Интереснейшим свойством этого события являются также большие значения поперечных импульсов рожденных частиц. Связь между </w:t>
      </w:r>
      <w:proofErr w:type="spellStart"/>
      <w:r w:rsidRPr="00F97EAF">
        <w:rPr>
          <w:rFonts w:ascii="Verdana" w:eastAsia="Times New Roman" w:hAnsi="Verdana" w:cs="Times New Roman"/>
          <w:color w:val="000066"/>
          <w:sz w:val="17"/>
          <w:szCs w:val="17"/>
          <w:lang w:eastAsia="ru-RU"/>
        </w:rPr>
        <w:t>компланарностью</w:t>
      </w:r>
      <w:proofErr w:type="spellEnd"/>
      <w:r w:rsidRPr="00F97EAF">
        <w:rPr>
          <w:rFonts w:ascii="Verdana" w:eastAsia="Times New Roman" w:hAnsi="Verdana" w:cs="Times New Roman"/>
          <w:color w:val="000066"/>
          <w:sz w:val="17"/>
          <w:szCs w:val="17"/>
          <w:lang w:eastAsia="ru-RU"/>
        </w:rPr>
        <w:t xml:space="preserve"> разлета и увеличенными поперечными импульсами частиц предсказывались нами и другими авторами при попытках теоретической интерпретации </w:t>
      </w:r>
      <w:proofErr w:type="spellStart"/>
      <w:r w:rsidRPr="00F97EAF">
        <w:rPr>
          <w:rFonts w:ascii="Verdana" w:eastAsia="Times New Roman" w:hAnsi="Verdana" w:cs="Times New Roman"/>
          <w:color w:val="000066"/>
          <w:sz w:val="17"/>
          <w:szCs w:val="17"/>
          <w:lang w:eastAsia="ru-RU"/>
        </w:rPr>
        <w:t>выстроенности</w:t>
      </w:r>
      <w:proofErr w:type="spellEnd"/>
      <w:r w:rsidRPr="00F97EAF">
        <w:rPr>
          <w:rFonts w:ascii="Verdana" w:eastAsia="Times New Roman" w:hAnsi="Verdana" w:cs="Times New Roman"/>
          <w:color w:val="000066"/>
          <w:sz w:val="17"/>
          <w:szCs w:val="17"/>
          <w:lang w:eastAsia="ru-RU"/>
        </w:rPr>
        <w:t xml:space="preserve">. Значения высоты взаимодействия над камерой и соответственно импульсов частиц в </w:t>
      </w:r>
      <w:proofErr w:type="spellStart"/>
      <w:r w:rsidRPr="00F97EAF">
        <w:rPr>
          <w:rFonts w:ascii="Verdana" w:eastAsia="Times New Roman" w:hAnsi="Verdana" w:cs="Times New Roman"/>
          <w:color w:val="000066"/>
          <w:sz w:val="17"/>
          <w:szCs w:val="17"/>
          <w:lang w:eastAsia="ru-RU"/>
        </w:rPr>
        <w:t>суперсемействе</w:t>
      </w:r>
      <w:proofErr w:type="spellEnd"/>
      <w:r w:rsidRPr="00F97EAF">
        <w:rPr>
          <w:rFonts w:ascii="Verdana" w:eastAsia="Times New Roman" w:hAnsi="Verdana" w:cs="Times New Roman"/>
          <w:color w:val="000066"/>
          <w:sz w:val="17"/>
          <w:szCs w:val="17"/>
          <w:lang w:eastAsia="ru-RU"/>
        </w:rPr>
        <w:t xml:space="preserve"> СТРАНА уточняются в ходе ведущегося в настоящее время анализа материалов.</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Целью российско-японского баллонного эксперимента RUNJOB является получение достоверных экспериментальных данных о спектре и </w:t>
      </w:r>
      <w:proofErr w:type="spellStart"/>
      <w:r w:rsidRPr="00F97EAF">
        <w:rPr>
          <w:rFonts w:ascii="Verdana" w:eastAsia="Times New Roman" w:hAnsi="Verdana" w:cs="Times New Roman"/>
          <w:color w:val="000066"/>
          <w:sz w:val="17"/>
          <w:szCs w:val="17"/>
          <w:lang w:eastAsia="ru-RU"/>
        </w:rPr>
        <w:t>химсоставе</w:t>
      </w:r>
      <w:proofErr w:type="spellEnd"/>
      <w:r w:rsidRPr="00F97EAF">
        <w:rPr>
          <w:rFonts w:ascii="Verdana" w:eastAsia="Times New Roman" w:hAnsi="Verdana" w:cs="Times New Roman"/>
          <w:color w:val="000066"/>
          <w:sz w:val="17"/>
          <w:szCs w:val="17"/>
          <w:lang w:eastAsia="ru-RU"/>
        </w:rPr>
        <w:t xml:space="preserve"> галактических космических лучей (ГКЛ) высоких энергий (более 10 </w:t>
      </w:r>
      <w:proofErr w:type="spellStart"/>
      <w:r w:rsidRPr="00F97EAF">
        <w:rPr>
          <w:rFonts w:ascii="Verdana" w:eastAsia="Times New Roman" w:hAnsi="Verdana" w:cs="Times New Roman"/>
          <w:color w:val="000066"/>
          <w:sz w:val="17"/>
          <w:szCs w:val="17"/>
          <w:lang w:eastAsia="ru-RU"/>
        </w:rPr>
        <w:t>ТэВ</w:t>
      </w:r>
      <w:proofErr w:type="spellEnd"/>
      <w:r w:rsidRPr="00F97EAF">
        <w:rPr>
          <w:rFonts w:ascii="Verdana" w:eastAsia="Times New Roman" w:hAnsi="Verdana" w:cs="Times New Roman"/>
          <w:color w:val="000066"/>
          <w:sz w:val="17"/>
          <w:szCs w:val="17"/>
          <w:lang w:eastAsia="ru-RU"/>
        </w:rPr>
        <w:t xml:space="preserve">/частицу вплоть до энергии излома). В этом эксперименте принимают участие с российской стороны НИИЯФ МГУ (головной институт), ФИАН им. П.Н.Лебедева, ИЯИ РАН и кафедра физики космических лучей физического факультета МГУ. Научным руководителем является академик </w:t>
      </w:r>
      <w:proofErr w:type="spellStart"/>
      <w:r w:rsidRPr="00F97EAF">
        <w:rPr>
          <w:rFonts w:ascii="Verdana" w:eastAsia="Times New Roman" w:hAnsi="Verdana" w:cs="Times New Roman"/>
          <w:color w:val="000066"/>
          <w:sz w:val="17"/>
          <w:szCs w:val="17"/>
          <w:lang w:eastAsia="ru-RU"/>
        </w:rPr>
        <w:t>Г.Т.Зацепин</w:t>
      </w:r>
      <w:proofErr w:type="spellEnd"/>
      <w:r w:rsidRPr="00F97EAF">
        <w:rPr>
          <w:rFonts w:ascii="Verdana" w:eastAsia="Times New Roman" w:hAnsi="Verdana" w:cs="Times New Roman"/>
          <w:color w:val="000066"/>
          <w:sz w:val="17"/>
          <w:szCs w:val="17"/>
          <w:lang w:eastAsia="ru-RU"/>
        </w:rPr>
        <w:t>. Эксперимент позволит продвинуться в решении фундаментальной проблемы современной астрофизики космических лучей - изучении происхождения, ускорения и механизмов распространения галактических космических лучей (ГКЛ) высокой энергии в межзвездной среде.</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proofErr w:type="gramStart"/>
      <w:r w:rsidRPr="00F97EAF">
        <w:rPr>
          <w:rFonts w:ascii="Verdana" w:eastAsia="Times New Roman" w:hAnsi="Verdana" w:cs="Times New Roman"/>
          <w:color w:val="000066"/>
          <w:sz w:val="17"/>
          <w:szCs w:val="17"/>
          <w:lang w:eastAsia="ru-RU"/>
        </w:rPr>
        <w:t xml:space="preserve">В указанной энергетической области (10 </w:t>
      </w:r>
      <w:proofErr w:type="spellStart"/>
      <w:r w:rsidRPr="00F97EAF">
        <w:rPr>
          <w:rFonts w:ascii="Verdana" w:eastAsia="Times New Roman" w:hAnsi="Verdana" w:cs="Times New Roman"/>
          <w:color w:val="000066"/>
          <w:sz w:val="17"/>
          <w:szCs w:val="17"/>
          <w:lang w:eastAsia="ru-RU"/>
        </w:rPr>
        <w:t>ТэВ</w:t>
      </w:r>
      <w:proofErr w:type="spellEnd"/>
      <w:r w:rsidRPr="00F97EAF">
        <w:rPr>
          <w:rFonts w:ascii="Verdana" w:eastAsia="Times New Roman" w:hAnsi="Verdana" w:cs="Times New Roman"/>
          <w:color w:val="000066"/>
          <w:sz w:val="17"/>
          <w:szCs w:val="17"/>
          <w:lang w:eastAsia="ru-RU"/>
        </w:rPr>
        <w:t xml:space="preserve"> - 500 </w:t>
      </w:r>
      <w:proofErr w:type="spellStart"/>
      <w:r w:rsidRPr="00F97EAF">
        <w:rPr>
          <w:rFonts w:ascii="Verdana" w:eastAsia="Times New Roman" w:hAnsi="Verdana" w:cs="Times New Roman"/>
          <w:color w:val="000066"/>
          <w:sz w:val="17"/>
          <w:szCs w:val="17"/>
          <w:lang w:eastAsia="ru-RU"/>
        </w:rPr>
        <w:t>ТэВ</w:t>
      </w:r>
      <w:proofErr w:type="spellEnd"/>
      <w:r w:rsidRPr="00F97EAF">
        <w:rPr>
          <w:rFonts w:ascii="Verdana" w:eastAsia="Times New Roman" w:hAnsi="Verdana" w:cs="Times New Roman"/>
          <w:color w:val="000066"/>
          <w:sz w:val="17"/>
          <w:szCs w:val="17"/>
          <w:lang w:eastAsia="ru-RU"/>
        </w:rPr>
        <w:t>) за последние 5 лет были выполнены 2 эксперимента:</w:t>
      </w:r>
      <w:proofErr w:type="gramEnd"/>
      <w:r w:rsidRPr="00F97EAF">
        <w:rPr>
          <w:rFonts w:ascii="Verdana" w:eastAsia="Times New Roman" w:hAnsi="Verdana" w:cs="Times New Roman"/>
          <w:color w:val="000066"/>
          <w:sz w:val="17"/>
          <w:szCs w:val="17"/>
          <w:lang w:eastAsia="ru-RU"/>
        </w:rPr>
        <w:t xml:space="preserve"> RUNJOB и ATIC (также международный эксперимент, в котором наряду с американцами участвует и Россия). Результаты ATIC были опубликованы только в 2003 г. Увеличение в 2003 году обработанного в эксперименте RUNJOB материала не изменило сделанного ранее вывода о более низком по сравнению с экспериментом JACEE содержании ядер гелия и ядер CNO в области 30 - 100 </w:t>
      </w:r>
      <w:proofErr w:type="spellStart"/>
      <w:r w:rsidRPr="00F97EAF">
        <w:rPr>
          <w:rFonts w:ascii="Verdana" w:eastAsia="Times New Roman" w:hAnsi="Verdana" w:cs="Times New Roman"/>
          <w:color w:val="000066"/>
          <w:sz w:val="17"/>
          <w:szCs w:val="17"/>
          <w:lang w:eastAsia="ru-RU"/>
        </w:rPr>
        <w:t>ТэВ</w:t>
      </w:r>
      <w:proofErr w:type="spellEnd"/>
      <w:r w:rsidRPr="00F97EAF">
        <w:rPr>
          <w:rFonts w:ascii="Verdana" w:eastAsia="Times New Roman" w:hAnsi="Verdana" w:cs="Times New Roman"/>
          <w:color w:val="000066"/>
          <w:sz w:val="17"/>
          <w:szCs w:val="17"/>
          <w:lang w:eastAsia="ru-RU"/>
        </w:rPr>
        <w:t>/частицу. Этот вывод в 2003 году был подтвержден независимыми данными эксперимента ATIC.</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lastRenderedPageBreak/>
        <w:t xml:space="preserve">Институт ядерных исследований РАН (Москва) совместно с Объединенным институтом ядерных исследований (Дубна) разработали и создали новый прибор для регистрации слабых потоков световых квантов - полупроводниковый микроканальный детектор с внутренним усилением сигнала (патент РФ № 2212733 от 20 сентября 2003 г., приоритет от 22.03.2002, авторы И.М.Железных, </w:t>
      </w:r>
      <w:proofErr w:type="spellStart"/>
      <w:r w:rsidRPr="00F97EAF">
        <w:rPr>
          <w:rFonts w:ascii="Verdana" w:eastAsia="Times New Roman" w:hAnsi="Verdana" w:cs="Times New Roman"/>
          <w:color w:val="000066"/>
          <w:sz w:val="17"/>
          <w:szCs w:val="17"/>
          <w:lang w:eastAsia="ru-RU"/>
        </w:rPr>
        <w:t>З.Я.Садыгов</w:t>
      </w:r>
      <w:proofErr w:type="spellEnd"/>
      <w:r w:rsidRPr="00F97EAF">
        <w:rPr>
          <w:rFonts w:ascii="Verdana" w:eastAsia="Times New Roman" w:hAnsi="Verdana" w:cs="Times New Roman"/>
          <w:color w:val="000066"/>
          <w:sz w:val="17"/>
          <w:szCs w:val="17"/>
          <w:lang w:eastAsia="ru-RU"/>
        </w:rPr>
        <w:t xml:space="preserve"> и др.). </w:t>
      </w:r>
      <w:proofErr w:type="gramStart"/>
      <w:r w:rsidRPr="00F97EAF">
        <w:rPr>
          <w:rFonts w:ascii="Verdana" w:eastAsia="Times New Roman" w:hAnsi="Verdana" w:cs="Times New Roman"/>
          <w:color w:val="000066"/>
          <w:sz w:val="17"/>
          <w:szCs w:val="17"/>
          <w:lang w:eastAsia="ru-RU"/>
        </w:rPr>
        <w:t>Благодаря низкому рабочему напряжению (~100 В), высокой квантовой эффективности (до 80% в максимуме), большому коэффициенту усиления (10^3 - 10^5), а также относительно низкой стоимости полупроводниковые микроканальные детекторы с внутренним усилением сигнала могут найти широкое применение в качестве детекторов световых квантов и заряженных частиц как в фундаментальных исследованиях (ядерная физика, физика высоких энергий и др.), так и в прикладных областях</w:t>
      </w:r>
      <w:proofErr w:type="gramEnd"/>
      <w:r w:rsidRPr="00F97EAF">
        <w:rPr>
          <w:rFonts w:ascii="Verdana" w:eastAsia="Times New Roman" w:hAnsi="Verdana" w:cs="Times New Roman"/>
          <w:color w:val="000066"/>
          <w:sz w:val="17"/>
          <w:szCs w:val="17"/>
          <w:lang w:eastAsia="ru-RU"/>
        </w:rPr>
        <w:t xml:space="preserve"> (экология, дозиметрия, оптическое зондирование и др.).</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Г.Т.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за большой вклад в физику космических лучей был удостоен в 1992 г. Ленинской премии. В 1998 году Г.Т.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и В.Н. </w:t>
      </w:r>
      <w:proofErr w:type="spellStart"/>
      <w:r w:rsidRPr="00F97EAF">
        <w:rPr>
          <w:rFonts w:ascii="Verdana" w:eastAsia="Times New Roman" w:hAnsi="Verdana" w:cs="Times New Roman"/>
          <w:color w:val="000066"/>
          <w:sz w:val="17"/>
          <w:szCs w:val="17"/>
          <w:lang w:eastAsia="ru-RU"/>
        </w:rPr>
        <w:t>Гаврин</w:t>
      </w:r>
      <w:proofErr w:type="spellEnd"/>
      <w:r w:rsidRPr="00F97EAF">
        <w:rPr>
          <w:rFonts w:ascii="Verdana" w:eastAsia="Times New Roman" w:hAnsi="Verdana" w:cs="Times New Roman"/>
          <w:color w:val="000066"/>
          <w:sz w:val="17"/>
          <w:szCs w:val="17"/>
          <w:lang w:eastAsia="ru-RU"/>
        </w:rPr>
        <w:t xml:space="preserve"> получили Государственную премию, а в 2001 году они получили международную медаль им. Бруно </w:t>
      </w:r>
      <w:proofErr w:type="spellStart"/>
      <w:r w:rsidRPr="00F97EAF">
        <w:rPr>
          <w:rFonts w:ascii="Verdana" w:eastAsia="Times New Roman" w:hAnsi="Verdana" w:cs="Times New Roman"/>
          <w:color w:val="000066"/>
          <w:sz w:val="17"/>
          <w:szCs w:val="17"/>
          <w:lang w:eastAsia="ru-RU"/>
        </w:rPr>
        <w:t>Понтекорво</w:t>
      </w:r>
      <w:proofErr w:type="spellEnd"/>
      <w:r w:rsidRPr="00F97EAF">
        <w:rPr>
          <w:rFonts w:ascii="Verdana" w:eastAsia="Times New Roman" w:hAnsi="Verdana" w:cs="Times New Roman"/>
          <w:color w:val="000066"/>
          <w:sz w:val="17"/>
          <w:szCs w:val="17"/>
          <w:lang w:eastAsia="ru-RU"/>
        </w:rPr>
        <w:t xml:space="preserve">. В 1999 году международное сообщество физики космических лучей присудило Г.Т. </w:t>
      </w:r>
      <w:proofErr w:type="spellStart"/>
      <w:r w:rsidRPr="00F97EAF">
        <w:rPr>
          <w:rFonts w:ascii="Verdana" w:eastAsia="Times New Roman" w:hAnsi="Verdana" w:cs="Times New Roman"/>
          <w:color w:val="000066"/>
          <w:sz w:val="17"/>
          <w:szCs w:val="17"/>
          <w:lang w:eastAsia="ru-RU"/>
        </w:rPr>
        <w:t>Зацепину</w:t>
      </w:r>
      <w:proofErr w:type="spellEnd"/>
      <w:r w:rsidRPr="00F97EAF">
        <w:rPr>
          <w:rFonts w:ascii="Verdana" w:eastAsia="Times New Roman" w:hAnsi="Verdana" w:cs="Times New Roman"/>
          <w:color w:val="000066"/>
          <w:sz w:val="17"/>
          <w:szCs w:val="17"/>
          <w:lang w:eastAsia="ru-RU"/>
        </w:rPr>
        <w:t xml:space="preserve"> медаль </w:t>
      </w:r>
      <w:proofErr w:type="spellStart"/>
      <w:r w:rsidRPr="00F97EAF">
        <w:rPr>
          <w:rFonts w:ascii="Verdana" w:eastAsia="Times New Roman" w:hAnsi="Verdana" w:cs="Times New Roman"/>
          <w:color w:val="000066"/>
          <w:sz w:val="17"/>
          <w:szCs w:val="17"/>
          <w:lang w:eastAsia="ru-RU"/>
        </w:rPr>
        <w:t>О'Келли</w:t>
      </w:r>
      <w:proofErr w:type="spellEnd"/>
      <w:r w:rsidRPr="00F97EAF">
        <w:rPr>
          <w:rFonts w:ascii="Verdana" w:eastAsia="Times New Roman" w:hAnsi="Verdana" w:cs="Times New Roman"/>
          <w:color w:val="000066"/>
          <w:sz w:val="17"/>
          <w:szCs w:val="17"/>
          <w:lang w:eastAsia="ru-RU"/>
        </w:rPr>
        <w:t xml:space="preserve">. Премия имени М.В. Ломоносова проф. Л.Г. </w:t>
      </w:r>
      <w:proofErr w:type="spellStart"/>
      <w:r w:rsidRPr="00F97EAF">
        <w:rPr>
          <w:rFonts w:ascii="Verdana" w:eastAsia="Times New Roman" w:hAnsi="Verdana" w:cs="Times New Roman"/>
          <w:color w:val="000066"/>
          <w:sz w:val="17"/>
          <w:szCs w:val="17"/>
          <w:lang w:eastAsia="ru-RU"/>
        </w:rPr>
        <w:t>Деденко</w:t>
      </w:r>
      <w:proofErr w:type="spellEnd"/>
      <w:r w:rsidRPr="00F97EAF">
        <w:rPr>
          <w:rFonts w:ascii="Verdana" w:eastAsia="Times New Roman" w:hAnsi="Verdana" w:cs="Times New Roman"/>
          <w:color w:val="000066"/>
          <w:sz w:val="17"/>
          <w:szCs w:val="17"/>
          <w:lang w:eastAsia="ru-RU"/>
        </w:rPr>
        <w:t xml:space="preserve"> и академику Г.Т. </w:t>
      </w:r>
      <w:proofErr w:type="spellStart"/>
      <w:r w:rsidRPr="00F97EAF">
        <w:rPr>
          <w:rFonts w:ascii="Verdana" w:eastAsia="Times New Roman" w:hAnsi="Verdana" w:cs="Times New Roman"/>
          <w:color w:val="000066"/>
          <w:sz w:val="17"/>
          <w:szCs w:val="17"/>
          <w:lang w:eastAsia="ru-RU"/>
        </w:rPr>
        <w:t>Зацепину</w:t>
      </w:r>
      <w:proofErr w:type="spellEnd"/>
      <w:r w:rsidRPr="00F97EAF">
        <w:rPr>
          <w:rFonts w:ascii="Verdana" w:eastAsia="Times New Roman" w:hAnsi="Verdana" w:cs="Times New Roman"/>
          <w:color w:val="000066"/>
          <w:sz w:val="17"/>
          <w:szCs w:val="17"/>
          <w:lang w:eastAsia="ru-RU"/>
        </w:rPr>
        <w:t xml:space="preserve"> за цикл работ "Эффект </w:t>
      </w:r>
      <w:proofErr w:type="spellStart"/>
      <w:r w:rsidRPr="00F97EAF">
        <w:rPr>
          <w:rFonts w:ascii="Verdana" w:eastAsia="Times New Roman" w:hAnsi="Verdana" w:cs="Times New Roman"/>
          <w:color w:val="000066"/>
          <w:sz w:val="17"/>
          <w:szCs w:val="17"/>
          <w:lang w:eastAsia="ru-RU"/>
        </w:rPr>
        <w:t>Грейзена-Зацепина-Кузьмина</w:t>
      </w:r>
      <w:proofErr w:type="spellEnd"/>
      <w:r w:rsidRPr="00F97EAF">
        <w:rPr>
          <w:rFonts w:ascii="Verdana" w:eastAsia="Times New Roman" w:hAnsi="Verdana" w:cs="Times New Roman"/>
          <w:color w:val="000066"/>
          <w:sz w:val="17"/>
          <w:szCs w:val="17"/>
          <w:lang w:eastAsia="ru-RU"/>
        </w:rPr>
        <w:t xml:space="preserve"> и новая физика" была присуждена решением Ученого совета МГУ им. М.В. Ломоносова от 16 декабря 2002 г.</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proofErr w:type="gramStart"/>
      <w:r w:rsidRPr="00F97EAF">
        <w:rPr>
          <w:rFonts w:ascii="Verdana" w:eastAsia="Times New Roman" w:hAnsi="Verdana" w:cs="Times New Roman"/>
          <w:color w:val="000066"/>
          <w:sz w:val="17"/>
          <w:szCs w:val="17"/>
          <w:lang w:eastAsia="ru-RU"/>
        </w:rPr>
        <w:t>Некоторые работы, выполненные членами школы имеют</w:t>
      </w:r>
      <w:proofErr w:type="gramEnd"/>
      <w:r w:rsidRPr="00F97EAF">
        <w:rPr>
          <w:rFonts w:ascii="Verdana" w:eastAsia="Times New Roman" w:hAnsi="Verdana" w:cs="Times New Roman"/>
          <w:color w:val="000066"/>
          <w:sz w:val="17"/>
          <w:szCs w:val="17"/>
          <w:lang w:eastAsia="ru-RU"/>
        </w:rPr>
        <w:t xml:space="preserve"> высокие индексы цитируемости по HEP (SPIRES-SLAC) </w:t>
      </w:r>
      <w:proofErr w:type="spellStart"/>
      <w:r w:rsidRPr="00F97EAF">
        <w:rPr>
          <w:rFonts w:ascii="Verdana" w:eastAsia="Times New Roman" w:hAnsi="Verdana" w:cs="Times New Roman"/>
          <w:color w:val="000066"/>
          <w:sz w:val="17"/>
          <w:szCs w:val="17"/>
          <w:lang w:eastAsia="ru-RU"/>
        </w:rPr>
        <w:t>database</w:t>
      </w:r>
      <w:proofErr w:type="spellEnd"/>
      <w:r w:rsidRPr="00F97EAF">
        <w:rPr>
          <w:rFonts w:ascii="Verdana" w:eastAsia="Times New Roman" w:hAnsi="Verdana" w:cs="Times New Roman"/>
          <w:color w:val="000066"/>
          <w:sz w:val="17"/>
          <w:szCs w:val="17"/>
          <w:lang w:eastAsia="ru-RU"/>
        </w:rPr>
        <w:t>, например, \3\-370, \4\-216, \5\-1592, \6\-572.</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За годы существования школы ее члены выросли от дипломников до докторов наук, кандидатов наук, а В.А. Кузьмин и О.Г. Ряжская были выбраны в члены-корреспонденты РАН. Многие члены школы являются членами ученых советов при ИЯИ РАН, МИФИ, НИИЯФ МГУ, </w:t>
      </w:r>
      <w:proofErr w:type="spellStart"/>
      <w:proofErr w:type="gramStart"/>
      <w:r w:rsidRPr="00F97EAF">
        <w:rPr>
          <w:rFonts w:ascii="Verdana" w:eastAsia="Times New Roman" w:hAnsi="Verdana" w:cs="Times New Roman"/>
          <w:color w:val="000066"/>
          <w:sz w:val="17"/>
          <w:szCs w:val="17"/>
          <w:lang w:eastAsia="ru-RU"/>
        </w:rPr>
        <w:t>физ-теха</w:t>
      </w:r>
      <w:proofErr w:type="spellEnd"/>
      <w:proofErr w:type="gramEnd"/>
      <w:r w:rsidRPr="00F97EAF">
        <w:rPr>
          <w:rFonts w:ascii="Verdana" w:eastAsia="Times New Roman" w:hAnsi="Verdana" w:cs="Times New Roman"/>
          <w:color w:val="000066"/>
          <w:sz w:val="17"/>
          <w:szCs w:val="17"/>
          <w:lang w:eastAsia="ru-RU"/>
        </w:rPr>
        <w:t xml:space="preserve">, членами приемных комиссий по сдаче кандидатских экзаменов, участвуют в рецензировании </w:t>
      </w:r>
      <w:proofErr w:type="spellStart"/>
      <w:r w:rsidRPr="00F97EAF">
        <w:rPr>
          <w:rFonts w:ascii="Verdana" w:eastAsia="Times New Roman" w:hAnsi="Verdana" w:cs="Times New Roman"/>
          <w:color w:val="000066"/>
          <w:sz w:val="17"/>
          <w:szCs w:val="17"/>
          <w:lang w:eastAsia="ru-RU"/>
        </w:rPr>
        <w:t>дипломлв</w:t>
      </w:r>
      <w:proofErr w:type="spellEnd"/>
      <w:r w:rsidRPr="00F97EAF">
        <w:rPr>
          <w:rFonts w:ascii="Verdana" w:eastAsia="Times New Roman" w:hAnsi="Verdana" w:cs="Times New Roman"/>
          <w:color w:val="000066"/>
          <w:sz w:val="17"/>
          <w:szCs w:val="17"/>
          <w:lang w:eastAsia="ru-RU"/>
        </w:rPr>
        <w:t xml:space="preserve">, </w:t>
      </w:r>
      <w:proofErr w:type="spellStart"/>
      <w:r w:rsidRPr="00F97EAF">
        <w:rPr>
          <w:rFonts w:ascii="Verdana" w:eastAsia="Times New Roman" w:hAnsi="Verdana" w:cs="Times New Roman"/>
          <w:color w:val="000066"/>
          <w:sz w:val="17"/>
          <w:szCs w:val="17"/>
          <w:lang w:eastAsia="ru-RU"/>
        </w:rPr>
        <w:t>аппонировании</w:t>
      </w:r>
      <w:proofErr w:type="spellEnd"/>
      <w:r w:rsidRPr="00F97EAF">
        <w:rPr>
          <w:rFonts w:ascii="Verdana" w:eastAsia="Times New Roman" w:hAnsi="Verdana" w:cs="Times New Roman"/>
          <w:color w:val="000066"/>
          <w:sz w:val="17"/>
          <w:szCs w:val="17"/>
          <w:lang w:eastAsia="ru-RU"/>
        </w:rPr>
        <w:t xml:space="preserve"> кандидатских и докторских диссертаций.</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 xml:space="preserve">Г.Т.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заведовал кафедрой физики космических лучей и физики космоса физического факультета МГУ до последних дней жизни (2010г.). Л.Г. </w:t>
      </w:r>
      <w:proofErr w:type="spellStart"/>
      <w:r w:rsidRPr="00F97EAF">
        <w:rPr>
          <w:rFonts w:ascii="Verdana" w:eastAsia="Times New Roman" w:hAnsi="Verdana" w:cs="Times New Roman"/>
          <w:color w:val="000066"/>
          <w:sz w:val="17"/>
          <w:szCs w:val="17"/>
          <w:lang w:eastAsia="ru-RU"/>
        </w:rPr>
        <w:t>Деденко-доцент</w:t>
      </w:r>
      <w:proofErr w:type="spellEnd"/>
      <w:r w:rsidRPr="00F97EAF">
        <w:rPr>
          <w:rFonts w:ascii="Verdana" w:eastAsia="Times New Roman" w:hAnsi="Verdana" w:cs="Times New Roman"/>
          <w:color w:val="000066"/>
          <w:sz w:val="17"/>
          <w:szCs w:val="17"/>
          <w:lang w:eastAsia="ru-RU"/>
        </w:rPr>
        <w:t xml:space="preserve"> кафедры общей физики физического факультета МГУ. И.М. </w:t>
      </w:r>
      <w:proofErr w:type="spellStart"/>
      <w:proofErr w:type="gramStart"/>
      <w:r w:rsidRPr="00F97EAF">
        <w:rPr>
          <w:rFonts w:ascii="Verdana" w:eastAsia="Times New Roman" w:hAnsi="Verdana" w:cs="Times New Roman"/>
          <w:color w:val="000066"/>
          <w:sz w:val="17"/>
          <w:szCs w:val="17"/>
          <w:lang w:eastAsia="ru-RU"/>
        </w:rPr>
        <w:t>Железных-преподаватель</w:t>
      </w:r>
      <w:proofErr w:type="spellEnd"/>
      <w:proofErr w:type="gramEnd"/>
      <w:r w:rsidRPr="00F97EAF">
        <w:rPr>
          <w:rFonts w:ascii="Verdana" w:eastAsia="Times New Roman" w:hAnsi="Verdana" w:cs="Times New Roman"/>
          <w:color w:val="000066"/>
          <w:sz w:val="17"/>
          <w:szCs w:val="17"/>
          <w:lang w:eastAsia="ru-RU"/>
        </w:rPr>
        <w:t xml:space="preserve"> кафедры космофизики физико-технического института. На протяжении многих лет студенты и аспиранты упомянутых кафедр делали дипломы и защищали кандидатские диссертации под их руководством, а также в рамках лабораторий ОЛВЭНА.</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Много лет работает </w:t>
      </w:r>
      <w:hyperlink r:id="rId7" w:tgtFrame="_blank" w:history="1">
        <w:r w:rsidRPr="00F97EAF">
          <w:rPr>
            <w:rFonts w:ascii="Verdana" w:eastAsia="Times New Roman" w:hAnsi="Verdana" w:cs="Times New Roman"/>
            <w:color w:val="800000"/>
            <w:sz w:val="17"/>
            <w:u w:val="single"/>
            <w:lang w:eastAsia="ru-RU"/>
          </w:rPr>
          <w:t>научный семинар</w:t>
        </w:r>
      </w:hyperlink>
      <w:r w:rsidRPr="00F97EAF">
        <w:rPr>
          <w:rFonts w:ascii="Verdana" w:eastAsia="Times New Roman" w:hAnsi="Verdana" w:cs="Times New Roman"/>
          <w:color w:val="000066"/>
          <w:sz w:val="17"/>
          <w:szCs w:val="17"/>
          <w:lang w:eastAsia="ru-RU"/>
        </w:rPr>
        <w:t xml:space="preserve"> по тематике школы под руководством Г.Т. </w:t>
      </w:r>
      <w:proofErr w:type="spellStart"/>
      <w:r w:rsidRPr="00F97EAF">
        <w:rPr>
          <w:rFonts w:ascii="Verdana" w:eastAsia="Times New Roman" w:hAnsi="Verdana" w:cs="Times New Roman"/>
          <w:color w:val="000066"/>
          <w:sz w:val="17"/>
          <w:szCs w:val="17"/>
          <w:lang w:eastAsia="ru-RU"/>
        </w:rPr>
        <w:t>Зацепина</w:t>
      </w:r>
      <w:proofErr w:type="spellEnd"/>
      <w:r w:rsidRPr="00F97EAF">
        <w:rPr>
          <w:rFonts w:ascii="Verdana" w:eastAsia="Times New Roman" w:hAnsi="Verdana" w:cs="Times New Roman"/>
          <w:color w:val="000066"/>
          <w:sz w:val="17"/>
          <w:szCs w:val="17"/>
          <w:lang w:eastAsia="ru-RU"/>
        </w:rPr>
        <w:t xml:space="preserve">. На этом семинаре проходят </w:t>
      </w:r>
      <w:proofErr w:type="spellStart"/>
      <w:r w:rsidRPr="00F97EAF">
        <w:rPr>
          <w:rFonts w:ascii="Verdana" w:eastAsia="Times New Roman" w:hAnsi="Verdana" w:cs="Times New Roman"/>
          <w:color w:val="000066"/>
          <w:sz w:val="17"/>
          <w:szCs w:val="17"/>
          <w:lang w:eastAsia="ru-RU"/>
        </w:rPr>
        <w:t>аппробацию</w:t>
      </w:r>
      <w:proofErr w:type="spellEnd"/>
      <w:r w:rsidRPr="00F97EAF">
        <w:rPr>
          <w:rFonts w:ascii="Verdana" w:eastAsia="Times New Roman" w:hAnsi="Verdana" w:cs="Times New Roman"/>
          <w:color w:val="000066"/>
          <w:sz w:val="17"/>
          <w:szCs w:val="17"/>
          <w:lang w:eastAsia="ru-RU"/>
        </w:rPr>
        <w:t xml:space="preserve"> научные работы физиков, работающих в рассматриваемой области знаний.</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eastAsia="ru-RU"/>
        </w:rPr>
      </w:pPr>
      <w:r w:rsidRPr="00F97EAF">
        <w:rPr>
          <w:rFonts w:ascii="Verdana" w:eastAsia="Times New Roman" w:hAnsi="Verdana" w:cs="Times New Roman"/>
          <w:color w:val="000066"/>
          <w:sz w:val="17"/>
          <w:szCs w:val="17"/>
          <w:lang w:eastAsia="ru-RU"/>
        </w:rPr>
        <w:t>Участники школы представляют свои результаты на самых представительных международных конференциях, часто являясь приглашенными докладчиками.</w:t>
      </w:r>
    </w:p>
    <w:p w:rsidR="00F97EAF" w:rsidRPr="00F97EAF" w:rsidRDefault="00F97EAF" w:rsidP="00F97EAF">
      <w:pPr>
        <w:spacing w:before="100" w:beforeAutospacing="1" w:after="100" w:afterAutospacing="1" w:line="240" w:lineRule="auto"/>
        <w:ind w:firstLine="450"/>
        <w:jc w:val="both"/>
        <w:rPr>
          <w:rFonts w:ascii="Verdana" w:eastAsia="Times New Roman" w:hAnsi="Verdana" w:cs="Times New Roman"/>
          <w:color w:val="000066"/>
          <w:sz w:val="17"/>
          <w:szCs w:val="17"/>
          <w:lang w:val="en-US" w:eastAsia="ru-RU"/>
        </w:rPr>
      </w:pPr>
      <w:proofErr w:type="gramStart"/>
      <w:r w:rsidRPr="00F97EAF">
        <w:rPr>
          <w:rFonts w:ascii="Verdana" w:eastAsia="Times New Roman" w:hAnsi="Verdana" w:cs="Times New Roman"/>
          <w:color w:val="000066"/>
          <w:sz w:val="17"/>
          <w:szCs w:val="17"/>
          <w:lang w:eastAsia="ru-RU"/>
        </w:rPr>
        <w:t>В рамках тематики школы были получены десятки грантов РФФИ, ИНТАС и др. Конкурсные гранты, выполняемые в коллективе за 2003 г.:</w:t>
      </w:r>
      <w:r w:rsidRPr="00F97EAF">
        <w:rPr>
          <w:rFonts w:ascii="Verdana" w:eastAsia="Times New Roman" w:hAnsi="Verdana" w:cs="Times New Roman"/>
          <w:color w:val="000066"/>
          <w:sz w:val="17"/>
          <w:szCs w:val="17"/>
          <w:lang w:eastAsia="ru-RU"/>
        </w:rPr>
        <w:br/>
        <w:t>РФФИ 01-02-16167, РФФИ 03-02-16436-а, РФФИ 03-02-16290-а, РФФИ 03-02-26891-з, РФФИ 03-02-16272, РФФИ 02-02-16433, РФФИ 03-02-16390, CDRF RP1-2376-MO-02, РФФИ 01-02-16725-a, РФФИ 03-02-17465-a, РФФИ 03-02-16272-a, РФФИ 03-02-16414, МНТЦ № 1431, CRDF № RP2-2360-MO-02, РФФИ № 02-02-16776, РФФИ № 03-02-16837.</w:t>
      </w:r>
      <w:r w:rsidRPr="00F97EAF">
        <w:rPr>
          <w:rFonts w:ascii="Verdana" w:eastAsia="Times New Roman" w:hAnsi="Verdana" w:cs="Times New Roman"/>
          <w:color w:val="000066"/>
          <w:sz w:val="17"/>
          <w:szCs w:val="17"/>
          <w:lang w:eastAsia="ru-RU"/>
        </w:rPr>
        <w:br/>
      </w:r>
      <w:r w:rsidRPr="00F97EAF">
        <w:rPr>
          <w:rFonts w:ascii="Verdana" w:eastAsia="Times New Roman" w:hAnsi="Verdana" w:cs="Times New Roman"/>
          <w:color w:val="000066"/>
          <w:sz w:val="17"/>
          <w:szCs w:val="17"/>
          <w:lang w:eastAsia="ru-RU"/>
        </w:rPr>
        <w:br/>
      </w:r>
      <w:r w:rsidRPr="00F97EAF">
        <w:rPr>
          <w:rFonts w:ascii="Verdana" w:eastAsia="Times New Roman" w:hAnsi="Verdana" w:cs="Times New Roman"/>
          <w:color w:val="000066"/>
          <w:sz w:val="17"/>
          <w:szCs w:val="17"/>
          <w:lang w:val="en-US" w:eastAsia="ru-RU"/>
        </w:rPr>
        <w:t>1.</w:t>
      </w:r>
      <w:proofErr w:type="gramEnd"/>
      <w:r w:rsidRPr="00F97EAF">
        <w:rPr>
          <w:rFonts w:ascii="Verdana" w:eastAsia="Times New Roman" w:hAnsi="Verdana" w:cs="Times New Roman"/>
          <w:color w:val="000066"/>
          <w:sz w:val="17"/>
          <w:szCs w:val="17"/>
          <w:lang w:val="en-US" w:eastAsia="ru-RU"/>
        </w:rPr>
        <w:t xml:space="preserve"> M.A. Markov. </w:t>
      </w:r>
      <w:proofErr w:type="gramStart"/>
      <w:r w:rsidRPr="00F97EAF">
        <w:rPr>
          <w:rFonts w:ascii="Verdana" w:eastAsia="Times New Roman" w:hAnsi="Verdana" w:cs="Times New Roman"/>
          <w:color w:val="000066"/>
          <w:sz w:val="17"/>
          <w:szCs w:val="17"/>
          <w:lang w:val="en-US" w:eastAsia="ru-RU"/>
        </w:rPr>
        <w:t xml:space="preserve">Proc. </w:t>
      </w:r>
      <w:r w:rsidRPr="00F97EAF">
        <w:rPr>
          <w:rFonts w:ascii="Verdana" w:eastAsia="Times New Roman" w:hAnsi="Verdana" w:cs="Times New Roman"/>
          <w:color w:val="000066"/>
          <w:sz w:val="17"/>
          <w:szCs w:val="17"/>
          <w:lang w:eastAsia="ru-RU"/>
        </w:rPr>
        <w:t>о</w:t>
      </w:r>
      <w:r w:rsidRPr="00F97EAF">
        <w:rPr>
          <w:rFonts w:ascii="Verdana" w:eastAsia="Times New Roman" w:hAnsi="Verdana" w:cs="Times New Roman"/>
          <w:color w:val="000066"/>
          <w:sz w:val="17"/>
          <w:szCs w:val="17"/>
          <w:lang w:val="en-US" w:eastAsia="ru-RU"/>
        </w:rPr>
        <w:t>f X Intern.</w:t>
      </w:r>
      <w:proofErr w:type="gramEnd"/>
      <w:r w:rsidRPr="00F97EAF">
        <w:rPr>
          <w:rFonts w:ascii="Verdana" w:eastAsia="Times New Roman" w:hAnsi="Verdana" w:cs="Times New Roman"/>
          <w:color w:val="000066"/>
          <w:sz w:val="17"/>
          <w:szCs w:val="17"/>
          <w:lang w:val="en-US" w:eastAsia="ru-RU"/>
        </w:rPr>
        <w:t xml:space="preserve"> </w:t>
      </w:r>
      <w:proofErr w:type="gramStart"/>
      <w:r w:rsidRPr="00F97EAF">
        <w:rPr>
          <w:rFonts w:ascii="Verdana" w:eastAsia="Times New Roman" w:hAnsi="Verdana" w:cs="Times New Roman"/>
          <w:color w:val="000066"/>
          <w:sz w:val="17"/>
          <w:szCs w:val="17"/>
          <w:lang w:val="en-US" w:eastAsia="ru-RU"/>
        </w:rPr>
        <w:t xml:space="preserve">Conf. </w:t>
      </w:r>
      <w:r w:rsidRPr="00F97EAF">
        <w:rPr>
          <w:rFonts w:ascii="Verdana" w:eastAsia="Times New Roman" w:hAnsi="Verdana" w:cs="Times New Roman"/>
          <w:color w:val="000066"/>
          <w:sz w:val="17"/>
          <w:szCs w:val="17"/>
          <w:lang w:eastAsia="ru-RU"/>
        </w:rPr>
        <w:t>о</w:t>
      </w:r>
      <w:r w:rsidRPr="00F97EAF">
        <w:rPr>
          <w:rFonts w:ascii="Verdana" w:eastAsia="Times New Roman" w:hAnsi="Verdana" w:cs="Times New Roman"/>
          <w:color w:val="000066"/>
          <w:sz w:val="17"/>
          <w:szCs w:val="17"/>
          <w:lang w:val="en-US" w:eastAsia="ru-RU"/>
        </w:rPr>
        <w:t>n high-energy physics.</w:t>
      </w:r>
      <w:proofErr w:type="gramEnd"/>
      <w:r w:rsidRPr="00F97EAF">
        <w:rPr>
          <w:rFonts w:ascii="Verdana" w:eastAsia="Times New Roman" w:hAnsi="Verdana" w:cs="Times New Roman"/>
          <w:color w:val="000066"/>
          <w:sz w:val="17"/>
          <w:szCs w:val="17"/>
          <w:lang w:val="en-US" w:eastAsia="ru-RU"/>
        </w:rPr>
        <w:t xml:space="preserve"> Rochester, 1960, p. 579-581.</w:t>
      </w:r>
      <w:r w:rsidRPr="00F97EAF">
        <w:rPr>
          <w:rFonts w:ascii="Verdana" w:eastAsia="Times New Roman" w:hAnsi="Verdana" w:cs="Times New Roman"/>
          <w:color w:val="000066"/>
          <w:sz w:val="17"/>
          <w:szCs w:val="17"/>
          <w:lang w:val="en-US" w:eastAsia="ru-RU"/>
        </w:rPr>
        <w:br/>
        <w:t xml:space="preserve">2. M.A. Markov, V.A. </w:t>
      </w:r>
      <w:proofErr w:type="spellStart"/>
      <w:r w:rsidRPr="00F97EAF">
        <w:rPr>
          <w:rFonts w:ascii="Verdana" w:eastAsia="Times New Roman" w:hAnsi="Verdana" w:cs="Times New Roman"/>
          <w:color w:val="000066"/>
          <w:sz w:val="17"/>
          <w:szCs w:val="17"/>
          <w:lang w:val="en-US" w:eastAsia="ru-RU"/>
        </w:rPr>
        <w:t>Kuzmin</w:t>
      </w:r>
      <w:proofErr w:type="spellEnd"/>
      <w:r w:rsidRPr="00F97EAF">
        <w:rPr>
          <w:rFonts w:ascii="Verdana" w:eastAsia="Times New Roman" w:hAnsi="Verdana" w:cs="Times New Roman"/>
          <w:color w:val="000066"/>
          <w:sz w:val="17"/>
          <w:szCs w:val="17"/>
          <w:lang w:val="en-US" w:eastAsia="ru-RU"/>
        </w:rPr>
        <w:t xml:space="preserve">, G.T. </w:t>
      </w:r>
      <w:proofErr w:type="spellStart"/>
      <w:r w:rsidRPr="00F97EAF">
        <w:rPr>
          <w:rFonts w:ascii="Verdana" w:eastAsia="Times New Roman" w:hAnsi="Verdana" w:cs="Times New Roman"/>
          <w:color w:val="000066"/>
          <w:sz w:val="17"/>
          <w:szCs w:val="17"/>
          <w:lang w:val="en-US" w:eastAsia="ru-RU"/>
        </w:rPr>
        <w:t>Zatsepin</w:t>
      </w:r>
      <w:proofErr w:type="spellEnd"/>
      <w:r w:rsidRPr="00F97EAF">
        <w:rPr>
          <w:rFonts w:ascii="Verdana" w:eastAsia="Times New Roman" w:hAnsi="Verdana" w:cs="Times New Roman"/>
          <w:color w:val="000066"/>
          <w:sz w:val="17"/>
          <w:szCs w:val="17"/>
          <w:lang w:val="en-US" w:eastAsia="ru-RU"/>
        </w:rPr>
        <w:t xml:space="preserve">, I.M. </w:t>
      </w:r>
      <w:proofErr w:type="spellStart"/>
      <w:r w:rsidRPr="00F97EAF">
        <w:rPr>
          <w:rFonts w:ascii="Verdana" w:eastAsia="Times New Roman" w:hAnsi="Verdana" w:cs="Times New Roman"/>
          <w:color w:val="000066"/>
          <w:sz w:val="17"/>
          <w:szCs w:val="17"/>
          <w:lang w:val="en-US" w:eastAsia="ru-RU"/>
        </w:rPr>
        <w:t>Zheleznykh</w:t>
      </w:r>
      <w:proofErr w:type="spellEnd"/>
      <w:r w:rsidRPr="00F97EAF">
        <w:rPr>
          <w:rFonts w:ascii="Verdana" w:eastAsia="Times New Roman" w:hAnsi="Verdana" w:cs="Times New Roman"/>
          <w:color w:val="000066"/>
          <w:sz w:val="17"/>
          <w:szCs w:val="17"/>
          <w:lang w:val="en-US" w:eastAsia="ru-RU"/>
        </w:rPr>
        <w:t>. J. Phys. Soc. Jap. 1963. v. 17, suppl. A-III. P. 353-356.</w:t>
      </w:r>
      <w:r w:rsidRPr="00F97EAF">
        <w:rPr>
          <w:rFonts w:ascii="Verdana" w:eastAsia="Times New Roman" w:hAnsi="Verdana" w:cs="Times New Roman"/>
          <w:color w:val="000066"/>
          <w:sz w:val="17"/>
          <w:szCs w:val="17"/>
          <w:lang w:val="en-US" w:eastAsia="ru-RU"/>
        </w:rPr>
        <w:br/>
        <w:t xml:space="preserve">3. J.N. </w:t>
      </w:r>
      <w:proofErr w:type="spellStart"/>
      <w:r w:rsidRPr="00F97EAF">
        <w:rPr>
          <w:rFonts w:ascii="Verdana" w:eastAsia="Times New Roman" w:hAnsi="Verdana" w:cs="Times New Roman"/>
          <w:color w:val="000066"/>
          <w:sz w:val="17"/>
          <w:szCs w:val="17"/>
          <w:lang w:val="en-US" w:eastAsia="ru-RU"/>
        </w:rPr>
        <w:t>Abdurashitov</w:t>
      </w:r>
      <w:proofErr w:type="spellEnd"/>
      <w:r w:rsidRPr="00F97EAF">
        <w:rPr>
          <w:rFonts w:ascii="Verdana" w:eastAsia="Times New Roman" w:hAnsi="Verdana" w:cs="Times New Roman"/>
          <w:color w:val="000066"/>
          <w:sz w:val="17"/>
          <w:szCs w:val="17"/>
          <w:lang w:val="en-US" w:eastAsia="ru-RU"/>
        </w:rPr>
        <w:t xml:space="preserve"> et al. Phys. Rev. C60: 055801, 1999.</w:t>
      </w:r>
      <w:r w:rsidRPr="00F97EAF">
        <w:rPr>
          <w:rFonts w:ascii="Verdana" w:eastAsia="Times New Roman" w:hAnsi="Verdana" w:cs="Times New Roman"/>
          <w:color w:val="000066"/>
          <w:sz w:val="17"/>
          <w:szCs w:val="17"/>
          <w:lang w:val="en-US" w:eastAsia="ru-RU"/>
        </w:rPr>
        <w:br/>
        <w:t xml:space="preserve">4. </w:t>
      </w:r>
      <w:r w:rsidRPr="00F97EAF">
        <w:rPr>
          <w:rFonts w:ascii="Verdana" w:eastAsia="Times New Roman" w:hAnsi="Verdana" w:cs="Times New Roman"/>
          <w:color w:val="000066"/>
          <w:sz w:val="17"/>
          <w:szCs w:val="17"/>
          <w:lang w:eastAsia="ru-RU"/>
        </w:rPr>
        <w:t>Л</w:t>
      </w:r>
      <w:r w:rsidRPr="00F97EAF">
        <w:rPr>
          <w:rFonts w:ascii="Verdana" w:eastAsia="Times New Roman" w:hAnsi="Verdana" w:cs="Times New Roman"/>
          <w:color w:val="000066"/>
          <w:sz w:val="17"/>
          <w:szCs w:val="17"/>
          <w:lang w:val="en-US" w:eastAsia="ru-RU"/>
        </w:rPr>
        <w:t>.</w:t>
      </w:r>
      <w:r w:rsidRPr="00F97EAF">
        <w:rPr>
          <w:rFonts w:ascii="Verdana" w:eastAsia="Times New Roman" w:hAnsi="Verdana" w:cs="Times New Roman"/>
          <w:color w:val="000066"/>
          <w:sz w:val="17"/>
          <w:szCs w:val="17"/>
          <w:lang w:eastAsia="ru-RU"/>
        </w:rPr>
        <w:t>В</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Волкова</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ЯФ</w:t>
      </w:r>
      <w:r w:rsidRPr="00F97EAF">
        <w:rPr>
          <w:rFonts w:ascii="Verdana" w:eastAsia="Times New Roman" w:hAnsi="Verdana" w:cs="Times New Roman"/>
          <w:color w:val="000066"/>
          <w:sz w:val="17"/>
          <w:szCs w:val="17"/>
          <w:lang w:val="en-US" w:eastAsia="ru-RU"/>
        </w:rPr>
        <w:t xml:space="preserve"> 1980, 31, 1510.</w:t>
      </w:r>
      <w:r w:rsidRPr="00F97EAF">
        <w:rPr>
          <w:rFonts w:ascii="Verdana" w:eastAsia="Times New Roman" w:hAnsi="Verdana" w:cs="Times New Roman"/>
          <w:color w:val="000066"/>
          <w:sz w:val="17"/>
          <w:szCs w:val="17"/>
          <w:lang w:val="en-US" w:eastAsia="ru-RU"/>
        </w:rPr>
        <w:br/>
        <w:t xml:space="preserve">5. </w:t>
      </w:r>
      <w:r w:rsidRPr="00F97EAF">
        <w:rPr>
          <w:rFonts w:ascii="Verdana" w:eastAsia="Times New Roman" w:hAnsi="Verdana" w:cs="Times New Roman"/>
          <w:color w:val="000066"/>
          <w:sz w:val="17"/>
          <w:szCs w:val="17"/>
          <w:lang w:eastAsia="ru-RU"/>
        </w:rPr>
        <w:t>С</w:t>
      </w:r>
      <w:r w:rsidRPr="00F97EAF">
        <w:rPr>
          <w:rFonts w:ascii="Verdana" w:eastAsia="Times New Roman" w:hAnsi="Verdana" w:cs="Times New Roman"/>
          <w:color w:val="000066"/>
          <w:sz w:val="17"/>
          <w:szCs w:val="17"/>
          <w:lang w:val="en-US" w:eastAsia="ru-RU"/>
        </w:rPr>
        <w:t>.</w:t>
      </w:r>
      <w:r w:rsidRPr="00F97EAF">
        <w:rPr>
          <w:rFonts w:ascii="Verdana" w:eastAsia="Times New Roman" w:hAnsi="Verdana" w:cs="Times New Roman"/>
          <w:color w:val="000066"/>
          <w:sz w:val="17"/>
          <w:szCs w:val="17"/>
          <w:lang w:eastAsia="ru-RU"/>
        </w:rPr>
        <w:t>П</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Михеев</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А</w:t>
      </w:r>
      <w:r w:rsidRPr="00F97EAF">
        <w:rPr>
          <w:rFonts w:ascii="Verdana" w:eastAsia="Times New Roman" w:hAnsi="Verdana" w:cs="Times New Roman"/>
          <w:color w:val="000066"/>
          <w:sz w:val="17"/>
          <w:szCs w:val="17"/>
          <w:lang w:val="en-US" w:eastAsia="ru-RU"/>
        </w:rPr>
        <w:t>.</w:t>
      </w:r>
      <w:r w:rsidRPr="00F97EAF">
        <w:rPr>
          <w:rFonts w:ascii="Verdana" w:eastAsia="Times New Roman" w:hAnsi="Verdana" w:cs="Times New Roman"/>
          <w:color w:val="000066"/>
          <w:sz w:val="17"/>
          <w:szCs w:val="17"/>
          <w:lang w:eastAsia="ru-RU"/>
        </w:rPr>
        <w:t>Ю</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Смирнов</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ЯФ</w:t>
      </w:r>
      <w:r w:rsidRPr="00F97EAF">
        <w:rPr>
          <w:rFonts w:ascii="Verdana" w:eastAsia="Times New Roman" w:hAnsi="Verdana" w:cs="Times New Roman"/>
          <w:color w:val="000066"/>
          <w:sz w:val="17"/>
          <w:szCs w:val="17"/>
          <w:lang w:val="en-US" w:eastAsia="ru-RU"/>
        </w:rPr>
        <w:t xml:space="preserve"> 42, 1441, 1985.</w:t>
      </w:r>
      <w:r w:rsidRPr="00F97EAF">
        <w:rPr>
          <w:rFonts w:ascii="Verdana" w:eastAsia="Times New Roman" w:hAnsi="Verdana" w:cs="Times New Roman"/>
          <w:color w:val="000066"/>
          <w:sz w:val="17"/>
          <w:szCs w:val="17"/>
          <w:lang w:val="en-US" w:eastAsia="ru-RU"/>
        </w:rPr>
        <w:br/>
        <w:t xml:space="preserve">6. </w:t>
      </w:r>
      <w:r w:rsidRPr="00F97EAF">
        <w:rPr>
          <w:rFonts w:ascii="Verdana" w:eastAsia="Times New Roman" w:hAnsi="Verdana" w:cs="Times New Roman"/>
          <w:color w:val="000066"/>
          <w:sz w:val="17"/>
          <w:szCs w:val="17"/>
          <w:lang w:eastAsia="ru-RU"/>
        </w:rPr>
        <w:t>Г</w:t>
      </w:r>
      <w:r w:rsidRPr="00F97EAF">
        <w:rPr>
          <w:rFonts w:ascii="Verdana" w:eastAsia="Times New Roman" w:hAnsi="Verdana" w:cs="Times New Roman"/>
          <w:color w:val="000066"/>
          <w:sz w:val="17"/>
          <w:szCs w:val="17"/>
          <w:lang w:val="en-US" w:eastAsia="ru-RU"/>
        </w:rPr>
        <w:t>.</w:t>
      </w:r>
      <w:r w:rsidRPr="00F97EAF">
        <w:rPr>
          <w:rFonts w:ascii="Verdana" w:eastAsia="Times New Roman" w:hAnsi="Verdana" w:cs="Times New Roman"/>
          <w:color w:val="000066"/>
          <w:sz w:val="17"/>
          <w:szCs w:val="17"/>
          <w:lang w:eastAsia="ru-RU"/>
        </w:rPr>
        <w:t>Т</w:t>
      </w:r>
      <w:r w:rsidRPr="00F97EAF">
        <w:rPr>
          <w:rFonts w:ascii="Verdana" w:eastAsia="Times New Roman" w:hAnsi="Verdana" w:cs="Times New Roman"/>
          <w:color w:val="000066"/>
          <w:sz w:val="17"/>
          <w:szCs w:val="17"/>
          <w:lang w:val="en-US" w:eastAsia="ru-RU"/>
        </w:rPr>
        <w:t xml:space="preserve">.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В</w:t>
      </w:r>
      <w:r w:rsidRPr="00F97EAF">
        <w:rPr>
          <w:rFonts w:ascii="Verdana" w:eastAsia="Times New Roman" w:hAnsi="Verdana" w:cs="Times New Roman"/>
          <w:color w:val="000066"/>
          <w:sz w:val="17"/>
          <w:szCs w:val="17"/>
          <w:lang w:val="en-US" w:eastAsia="ru-RU"/>
        </w:rPr>
        <w:t>.</w:t>
      </w:r>
      <w:r w:rsidRPr="00F97EAF">
        <w:rPr>
          <w:rFonts w:ascii="Verdana" w:eastAsia="Times New Roman" w:hAnsi="Verdana" w:cs="Times New Roman"/>
          <w:color w:val="000066"/>
          <w:sz w:val="17"/>
          <w:szCs w:val="17"/>
          <w:lang w:eastAsia="ru-RU"/>
        </w:rPr>
        <w:t>А</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Кузьмин</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Письма</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ЖЭТФ</w:t>
      </w:r>
      <w:r w:rsidRPr="00F97EAF">
        <w:rPr>
          <w:rFonts w:ascii="Verdana" w:eastAsia="Times New Roman" w:hAnsi="Verdana" w:cs="Times New Roman"/>
          <w:color w:val="000066"/>
          <w:sz w:val="17"/>
          <w:szCs w:val="17"/>
          <w:lang w:val="en-US" w:eastAsia="ru-RU"/>
        </w:rPr>
        <w:t xml:space="preserve"> 4, 114, 1966.</w:t>
      </w:r>
      <w:r w:rsidRPr="00F97EAF">
        <w:rPr>
          <w:rFonts w:ascii="Verdana" w:eastAsia="Times New Roman" w:hAnsi="Verdana" w:cs="Times New Roman"/>
          <w:color w:val="000066"/>
          <w:sz w:val="17"/>
          <w:szCs w:val="17"/>
          <w:lang w:val="en-US" w:eastAsia="ru-RU"/>
        </w:rPr>
        <w:br/>
        <w:t xml:space="preserve">7. </w:t>
      </w:r>
      <w:r w:rsidRPr="00F97EAF">
        <w:rPr>
          <w:rFonts w:ascii="Verdana" w:eastAsia="Times New Roman" w:hAnsi="Verdana" w:cs="Times New Roman"/>
          <w:color w:val="000066"/>
          <w:sz w:val="17"/>
          <w:szCs w:val="17"/>
          <w:lang w:eastAsia="ru-RU"/>
        </w:rPr>
        <w:t>В</w:t>
      </w:r>
      <w:r w:rsidRPr="00F97EAF">
        <w:rPr>
          <w:rFonts w:ascii="Verdana" w:eastAsia="Times New Roman" w:hAnsi="Verdana" w:cs="Times New Roman"/>
          <w:color w:val="000066"/>
          <w:sz w:val="17"/>
          <w:szCs w:val="17"/>
          <w:lang w:val="en-US" w:eastAsia="ru-RU"/>
        </w:rPr>
        <w:t>.</w:t>
      </w:r>
      <w:r w:rsidRPr="00F97EAF">
        <w:rPr>
          <w:rFonts w:ascii="Verdana" w:eastAsia="Times New Roman" w:hAnsi="Verdana" w:cs="Times New Roman"/>
          <w:color w:val="000066"/>
          <w:sz w:val="17"/>
          <w:szCs w:val="17"/>
          <w:lang w:eastAsia="ru-RU"/>
        </w:rPr>
        <w:t>С</w:t>
      </w:r>
      <w:r w:rsidRPr="00F97EAF">
        <w:rPr>
          <w:rFonts w:ascii="Verdana" w:eastAsia="Times New Roman" w:hAnsi="Verdana" w:cs="Times New Roman"/>
          <w:color w:val="000066"/>
          <w:sz w:val="17"/>
          <w:szCs w:val="17"/>
          <w:lang w:val="en-US" w:eastAsia="ru-RU"/>
        </w:rPr>
        <w:t xml:space="preserve">. </w:t>
      </w:r>
      <w:proofErr w:type="spellStart"/>
      <w:r w:rsidRPr="00F97EAF">
        <w:rPr>
          <w:rFonts w:ascii="Verdana" w:eastAsia="Times New Roman" w:hAnsi="Verdana" w:cs="Times New Roman"/>
          <w:color w:val="000066"/>
          <w:sz w:val="17"/>
          <w:szCs w:val="17"/>
          <w:lang w:eastAsia="ru-RU"/>
        </w:rPr>
        <w:t>Имшенник</w:t>
      </w:r>
      <w:proofErr w:type="spellEnd"/>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О</w:t>
      </w:r>
      <w:r w:rsidRPr="00F97EAF">
        <w:rPr>
          <w:rFonts w:ascii="Verdana" w:eastAsia="Times New Roman" w:hAnsi="Verdana" w:cs="Times New Roman"/>
          <w:color w:val="000066"/>
          <w:sz w:val="17"/>
          <w:szCs w:val="17"/>
          <w:lang w:val="en-US" w:eastAsia="ru-RU"/>
        </w:rPr>
        <w:t>.</w:t>
      </w:r>
      <w:r w:rsidRPr="00F97EAF">
        <w:rPr>
          <w:rFonts w:ascii="Verdana" w:eastAsia="Times New Roman" w:hAnsi="Verdana" w:cs="Times New Roman"/>
          <w:color w:val="000066"/>
          <w:sz w:val="17"/>
          <w:szCs w:val="17"/>
          <w:lang w:eastAsia="ru-RU"/>
        </w:rPr>
        <w:t>Г</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Ряжская</w:t>
      </w:r>
      <w:r w:rsidRPr="00F97EAF">
        <w:rPr>
          <w:rFonts w:ascii="Verdana" w:eastAsia="Times New Roman" w:hAnsi="Verdana" w:cs="Times New Roman"/>
          <w:color w:val="000066"/>
          <w:sz w:val="17"/>
          <w:szCs w:val="17"/>
          <w:lang w:val="en-US" w:eastAsia="ru-RU"/>
        </w:rPr>
        <w:t xml:space="preserve">. </w:t>
      </w:r>
      <w:r w:rsidRPr="00F97EAF">
        <w:rPr>
          <w:rFonts w:ascii="Verdana" w:eastAsia="Times New Roman" w:hAnsi="Verdana" w:cs="Times New Roman"/>
          <w:color w:val="000066"/>
          <w:sz w:val="17"/>
          <w:szCs w:val="17"/>
          <w:lang w:eastAsia="ru-RU"/>
        </w:rPr>
        <w:t>Письма в астрономический журнал 30, 17, 2004.</w:t>
      </w:r>
      <w:r w:rsidRPr="00F97EAF">
        <w:rPr>
          <w:rFonts w:ascii="Verdana" w:eastAsia="Times New Roman" w:hAnsi="Verdana" w:cs="Times New Roman"/>
          <w:color w:val="000066"/>
          <w:sz w:val="17"/>
          <w:szCs w:val="17"/>
          <w:lang w:eastAsia="ru-RU"/>
        </w:rPr>
        <w:br/>
        <w:t xml:space="preserve">8. Л.В. Волкова, Г.Т. </w:t>
      </w:r>
      <w:proofErr w:type="spellStart"/>
      <w:r w:rsidRPr="00F97EAF">
        <w:rPr>
          <w:rFonts w:ascii="Verdana" w:eastAsia="Times New Roman" w:hAnsi="Verdana" w:cs="Times New Roman"/>
          <w:color w:val="000066"/>
          <w:sz w:val="17"/>
          <w:szCs w:val="17"/>
          <w:lang w:eastAsia="ru-RU"/>
        </w:rPr>
        <w:t>Зацепин</w:t>
      </w:r>
      <w:proofErr w:type="spellEnd"/>
      <w:r w:rsidRPr="00F97EAF">
        <w:rPr>
          <w:rFonts w:ascii="Verdana" w:eastAsia="Times New Roman" w:hAnsi="Verdana" w:cs="Times New Roman"/>
          <w:color w:val="000066"/>
          <w:sz w:val="17"/>
          <w:szCs w:val="17"/>
          <w:lang w:eastAsia="ru-RU"/>
        </w:rPr>
        <w:t xml:space="preserve">. </w:t>
      </w:r>
      <w:proofErr w:type="spellStart"/>
      <w:r w:rsidRPr="00F97EAF">
        <w:rPr>
          <w:rFonts w:ascii="Verdana" w:eastAsia="Times New Roman" w:hAnsi="Verdana" w:cs="Times New Roman"/>
          <w:color w:val="000066"/>
          <w:sz w:val="17"/>
          <w:szCs w:val="17"/>
          <w:lang w:eastAsia="ru-RU"/>
        </w:rPr>
        <w:t>Изв</w:t>
      </w:r>
      <w:proofErr w:type="spellEnd"/>
      <w:r w:rsidRPr="00F97EAF">
        <w:rPr>
          <w:rFonts w:ascii="Verdana" w:eastAsia="Times New Roman" w:hAnsi="Verdana" w:cs="Times New Roman"/>
          <w:color w:val="000066"/>
          <w:sz w:val="17"/>
          <w:szCs w:val="17"/>
          <w:lang w:eastAsia="ru-RU"/>
        </w:rPr>
        <w:t>. АН СССР, сер</w:t>
      </w:r>
      <w:proofErr w:type="gramStart"/>
      <w:r w:rsidRPr="00F97EAF">
        <w:rPr>
          <w:rFonts w:ascii="Verdana" w:eastAsia="Times New Roman" w:hAnsi="Verdana" w:cs="Times New Roman"/>
          <w:color w:val="000066"/>
          <w:sz w:val="17"/>
          <w:szCs w:val="17"/>
          <w:lang w:eastAsia="ru-RU"/>
        </w:rPr>
        <w:t>.</w:t>
      </w:r>
      <w:proofErr w:type="gramEnd"/>
      <w:r w:rsidRPr="00F97EAF">
        <w:rPr>
          <w:rFonts w:ascii="Verdana" w:eastAsia="Times New Roman" w:hAnsi="Verdana" w:cs="Times New Roman"/>
          <w:color w:val="000066"/>
          <w:sz w:val="17"/>
          <w:szCs w:val="17"/>
          <w:lang w:eastAsia="ru-RU"/>
        </w:rPr>
        <w:t xml:space="preserve"> </w:t>
      </w:r>
      <w:proofErr w:type="gramStart"/>
      <w:r w:rsidRPr="00F97EAF">
        <w:rPr>
          <w:rFonts w:ascii="Verdana" w:eastAsia="Times New Roman" w:hAnsi="Verdana" w:cs="Times New Roman"/>
          <w:color w:val="000066"/>
          <w:sz w:val="17"/>
          <w:szCs w:val="17"/>
          <w:lang w:eastAsia="ru-RU"/>
        </w:rPr>
        <w:t>ф</w:t>
      </w:r>
      <w:proofErr w:type="gramEnd"/>
      <w:r w:rsidRPr="00F97EAF">
        <w:rPr>
          <w:rFonts w:ascii="Verdana" w:eastAsia="Times New Roman" w:hAnsi="Verdana" w:cs="Times New Roman"/>
          <w:color w:val="000066"/>
          <w:sz w:val="17"/>
          <w:szCs w:val="17"/>
          <w:lang w:eastAsia="ru-RU"/>
        </w:rPr>
        <w:t>из. 1974, 38, 1064.</w:t>
      </w:r>
      <w:r w:rsidRPr="00F97EAF">
        <w:rPr>
          <w:rFonts w:ascii="Verdana" w:eastAsia="Times New Roman" w:hAnsi="Verdana" w:cs="Times New Roman"/>
          <w:color w:val="000066"/>
          <w:sz w:val="17"/>
          <w:szCs w:val="17"/>
          <w:lang w:eastAsia="ru-RU"/>
        </w:rPr>
        <w:br/>
        <w:t xml:space="preserve">9. </w:t>
      </w:r>
      <w:proofErr w:type="spellStart"/>
      <w:r w:rsidRPr="00F97EAF">
        <w:rPr>
          <w:rFonts w:ascii="Verdana" w:eastAsia="Times New Roman" w:hAnsi="Verdana" w:cs="Times New Roman"/>
          <w:color w:val="000066"/>
          <w:sz w:val="17"/>
          <w:szCs w:val="17"/>
          <w:lang w:eastAsia="ru-RU"/>
        </w:rPr>
        <w:t>Д.Н.Абдурашитов</w:t>
      </w:r>
      <w:proofErr w:type="spellEnd"/>
      <w:r w:rsidRPr="00F97EAF">
        <w:rPr>
          <w:rFonts w:ascii="Verdana" w:eastAsia="Times New Roman" w:hAnsi="Verdana" w:cs="Times New Roman"/>
          <w:color w:val="000066"/>
          <w:sz w:val="17"/>
          <w:szCs w:val="17"/>
          <w:lang w:eastAsia="ru-RU"/>
        </w:rPr>
        <w:t xml:space="preserve"> и др</w:t>
      </w:r>
      <w:proofErr w:type="gramStart"/>
      <w:r w:rsidRPr="00F97EAF">
        <w:rPr>
          <w:rFonts w:ascii="Verdana" w:eastAsia="Times New Roman" w:hAnsi="Verdana" w:cs="Times New Roman"/>
          <w:color w:val="000066"/>
          <w:sz w:val="17"/>
          <w:szCs w:val="17"/>
          <w:lang w:eastAsia="ru-RU"/>
        </w:rPr>
        <w:t>.(</w:t>
      </w:r>
      <w:proofErr w:type="spellStart"/>
      <w:proofErr w:type="gramEnd"/>
      <w:r w:rsidRPr="00F97EAF">
        <w:rPr>
          <w:rFonts w:ascii="Verdana" w:eastAsia="Times New Roman" w:hAnsi="Verdana" w:cs="Times New Roman"/>
          <w:color w:val="000066"/>
          <w:sz w:val="17"/>
          <w:szCs w:val="17"/>
          <w:lang w:eastAsia="ru-RU"/>
        </w:rPr>
        <w:t>коллаборация</w:t>
      </w:r>
      <w:proofErr w:type="spellEnd"/>
      <w:r w:rsidRPr="00F97EAF">
        <w:rPr>
          <w:rFonts w:ascii="Verdana" w:eastAsia="Times New Roman" w:hAnsi="Verdana" w:cs="Times New Roman"/>
          <w:color w:val="000066"/>
          <w:sz w:val="17"/>
          <w:szCs w:val="17"/>
          <w:lang w:eastAsia="ru-RU"/>
        </w:rPr>
        <w:t xml:space="preserve"> SAGE*) Измерение потока солнечных нейтрино в Российско-Американском галлиевом эксперименте SAGE за половину 22-летнего цикла солнечной активности, ЖЭТФ, 2002, том 122, вып.2(8), 211-226.</w:t>
      </w:r>
      <w:r w:rsidRPr="00F97EAF">
        <w:rPr>
          <w:rFonts w:ascii="Verdana" w:eastAsia="Times New Roman" w:hAnsi="Verdana" w:cs="Times New Roman"/>
          <w:color w:val="000066"/>
          <w:sz w:val="17"/>
          <w:szCs w:val="17"/>
          <w:lang w:eastAsia="ru-RU"/>
        </w:rPr>
        <w:br/>
      </w:r>
      <w:r w:rsidRPr="00F97EAF">
        <w:rPr>
          <w:rFonts w:ascii="Verdana" w:eastAsia="Times New Roman" w:hAnsi="Verdana" w:cs="Times New Roman"/>
          <w:color w:val="000066"/>
          <w:sz w:val="17"/>
          <w:szCs w:val="17"/>
          <w:lang w:val="en-US" w:eastAsia="ru-RU"/>
        </w:rPr>
        <w:t xml:space="preserve">10. </w:t>
      </w:r>
      <w:proofErr w:type="spellStart"/>
      <w:r w:rsidRPr="00F97EAF">
        <w:rPr>
          <w:rFonts w:ascii="Verdana" w:eastAsia="Times New Roman" w:hAnsi="Verdana" w:cs="Times New Roman"/>
          <w:color w:val="000066"/>
          <w:sz w:val="17"/>
          <w:szCs w:val="17"/>
          <w:lang w:val="en-US" w:eastAsia="ru-RU"/>
        </w:rPr>
        <w:t>V.N.Gavrin</w:t>
      </w:r>
      <w:proofErr w:type="spellEnd"/>
      <w:r w:rsidRPr="00F97EAF">
        <w:rPr>
          <w:rFonts w:ascii="Verdana" w:eastAsia="Times New Roman" w:hAnsi="Verdana" w:cs="Times New Roman"/>
          <w:color w:val="000066"/>
          <w:sz w:val="17"/>
          <w:szCs w:val="17"/>
          <w:lang w:val="en-US" w:eastAsia="ru-RU"/>
        </w:rPr>
        <w:t xml:space="preserve"> for SAGE Collaboration*, SAGE and SAGE-GALLEX-GNO, invited talk at NANP'03, </w:t>
      </w:r>
      <w:proofErr w:type="spellStart"/>
      <w:r w:rsidRPr="00F97EAF">
        <w:rPr>
          <w:rFonts w:ascii="Verdana" w:eastAsia="Times New Roman" w:hAnsi="Verdana" w:cs="Times New Roman"/>
          <w:color w:val="000066"/>
          <w:sz w:val="17"/>
          <w:szCs w:val="17"/>
          <w:lang w:val="en-US" w:eastAsia="ru-RU"/>
        </w:rPr>
        <w:t>Dubna</w:t>
      </w:r>
      <w:proofErr w:type="spellEnd"/>
      <w:r w:rsidRPr="00F97EAF">
        <w:rPr>
          <w:rFonts w:ascii="Verdana" w:eastAsia="Times New Roman" w:hAnsi="Verdana" w:cs="Times New Roman"/>
          <w:color w:val="000066"/>
          <w:sz w:val="17"/>
          <w:szCs w:val="17"/>
          <w:lang w:val="en-US" w:eastAsia="ru-RU"/>
        </w:rPr>
        <w:t>, Russia (2003), to be published in Proc of the Conference.</w:t>
      </w:r>
    </w:p>
    <w:p w:rsidR="00A77E12" w:rsidRPr="00F97EAF" w:rsidRDefault="00A77E12">
      <w:pPr>
        <w:rPr>
          <w:lang w:val="en-US"/>
        </w:rPr>
      </w:pPr>
    </w:p>
    <w:sectPr w:rsidR="00A77E12" w:rsidRPr="00F97EAF" w:rsidSect="00A77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7EAF"/>
    <w:rsid w:val="00A77E12"/>
    <w:rsid w:val="00F97E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E12"/>
  </w:style>
  <w:style w:type="paragraph" w:styleId="4">
    <w:name w:val="heading 4"/>
    <w:basedOn w:val="a"/>
    <w:link w:val="40"/>
    <w:uiPriority w:val="9"/>
    <w:qFormat/>
    <w:rsid w:val="00F97E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97EA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97EA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97EAF"/>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F97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7EAF"/>
    <w:rPr>
      <w:color w:val="0000FF"/>
      <w:u w:val="single"/>
    </w:rPr>
  </w:style>
</w:styles>
</file>

<file path=word/webSettings.xml><?xml version="1.0" encoding="utf-8"?>
<w:webSettings xmlns:r="http://schemas.openxmlformats.org/officeDocument/2006/relationships" xmlns:w="http://schemas.openxmlformats.org/wordprocessingml/2006/main">
  <w:divs>
    <w:div w:id="8144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r.ac.ru/%7Emuhamed/seminar_r.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emdn.ru/exper/lvd.html" TargetMode="External"/><Relationship Id="rId5" Type="http://schemas.openxmlformats.org/officeDocument/2006/relationships/hyperlink" Target="http://ewi.npl.washington.edu/sage/" TargetMode="External"/><Relationship Id="rId4" Type="http://schemas.openxmlformats.org/officeDocument/2006/relationships/hyperlink" Target="https://www.inr.ru/rus/olv/olv.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3071</Words>
  <Characters>17508</Characters>
  <Application>Microsoft Office Word</Application>
  <DocSecurity>0</DocSecurity>
  <Lines>145</Lines>
  <Paragraphs>41</Paragraphs>
  <ScaleCrop>false</ScaleCrop>
  <Company/>
  <LinksUpToDate>false</LinksUpToDate>
  <CharactersWithSpaces>20538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2025-01-21T06:48:00Z</dcterms:created>
  <dcterms:modified xsi:type="dcterms:W3CDTF">2025-01-21T06:50:00Z</dcterms:modified>
</cp:coreProperties>
</file>